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86" w:rsidRDefault="008C0B8A" w:rsidP="00CA4C86">
      <w:pPr>
        <w:pStyle w:val="af0"/>
        <w:jc w:val="center"/>
        <w:rPr>
          <w:rFonts w:ascii="Times New Roman" w:hAnsi="Times New Roman" w:cs="Times New Roman"/>
          <w:b/>
          <w:sz w:val="20"/>
          <w:szCs w:val="20"/>
        </w:rPr>
      </w:pPr>
      <w:r>
        <w:rPr>
          <w:rFonts w:ascii="Times New Roman" w:hAnsi="Times New Roman" w:cs="Times New Roman"/>
          <w:b/>
          <w:sz w:val="20"/>
          <w:szCs w:val="20"/>
        </w:rPr>
        <w:t>ГОСУДАРСТВЕННЫЙ</w:t>
      </w:r>
      <w:r w:rsidR="00C74D0E">
        <w:rPr>
          <w:rFonts w:ascii="Times New Roman" w:hAnsi="Times New Roman" w:cs="Times New Roman"/>
          <w:b/>
          <w:sz w:val="20"/>
          <w:szCs w:val="20"/>
        </w:rPr>
        <w:t xml:space="preserve"> КОНТРАКТ </w:t>
      </w:r>
      <w:r w:rsidR="00C50F25">
        <w:rPr>
          <w:rFonts w:ascii="Times New Roman" w:hAnsi="Times New Roman" w:cs="Times New Roman"/>
          <w:b/>
          <w:sz w:val="20"/>
          <w:szCs w:val="20"/>
        </w:rPr>
        <w:t xml:space="preserve">№ </w:t>
      </w:r>
      <w:r w:rsidR="002517A1">
        <w:rPr>
          <w:rFonts w:ascii="Times New Roman" w:hAnsi="Times New Roman" w:cs="Times New Roman"/>
          <w:b/>
          <w:sz w:val="20"/>
          <w:szCs w:val="20"/>
        </w:rPr>
        <w:t>__________</w:t>
      </w:r>
    </w:p>
    <w:p w:rsidR="00CA4C86" w:rsidRPr="00CA4C86" w:rsidRDefault="00CA4C86" w:rsidP="00CA4C86">
      <w:pPr>
        <w:jc w:val="center"/>
        <w:rPr>
          <w:b/>
        </w:rPr>
      </w:pPr>
      <w:r>
        <w:rPr>
          <w:b/>
        </w:rPr>
        <w:t>на отпуск и потребление тепловой энергии в горячей воде</w:t>
      </w:r>
    </w:p>
    <w:p w:rsidR="00A108CF" w:rsidRPr="00A108CF" w:rsidRDefault="002517A1" w:rsidP="00B2393A">
      <w:pPr>
        <w:pStyle w:val="af0"/>
        <w:rPr>
          <w:rFonts w:ascii="Times New Roman" w:hAnsi="Times New Roman" w:cs="Times New Roman"/>
          <w:sz w:val="20"/>
          <w:szCs w:val="20"/>
        </w:rPr>
      </w:pPr>
      <w:r>
        <w:rPr>
          <w:rFonts w:ascii="Times New Roman" w:hAnsi="Times New Roman" w:cs="Times New Roman"/>
          <w:sz w:val="20"/>
          <w:szCs w:val="20"/>
        </w:rPr>
        <w:t>______________________</w:t>
      </w:r>
      <w:r w:rsidR="00A3044C">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A4E59">
        <w:rPr>
          <w:rFonts w:ascii="Times New Roman" w:hAnsi="Times New Roman" w:cs="Times New Roman"/>
          <w:sz w:val="20"/>
          <w:szCs w:val="20"/>
        </w:rPr>
        <w:tab/>
      </w:r>
      <w:r w:rsidR="006F0DEB">
        <w:rPr>
          <w:rFonts w:ascii="Times New Roman" w:hAnsi="Times New Roman" w:cs="Times New Roman"/>
          <w:sz w:val="20"/>
          <w:szCs w:val="20"/>
        </w:rPr>
        <w:t xml:space="preserve">       </w:t>
      </w:r>
      <w:r w:rsidR="001414A5">
        <w:rPr>
          <w:rFonts w:ascii="Times New Roman" w:hAnsi="Times New Roman" w:cs="Times New Roman"/>
          <w:sz w:val="20"/>
          <w:szCs w:val="20"/>
        </w:rPr>
        <w:t xml:space="preserve">      </w:t>
      </w:r>
      <w:r w:rsidR="00CA4C86">
        <w:rPr>
          <w:rFonts w:ascii="Times New Roman" w:hAnsi="Times New Roman" w:cs="Times New Roman"/>
          <w:sz w:val="20"/>
          <w:szCs w:val="20"/>
        </w:rPr>
        <w:t xml:space="preserve">              </w:t>
      </w:r>
      <w:r w:rsidR="001414A5">
        <w:rPr>
          <w:rFonts w:ascii="Times New Roman" w:hAnsi="Times New Roman" w:cs="Times New Roman"/>
          <w:sz w:val="20"/>
          <w:szCs w:val="20"/>
        </w:rPr>
        <w:t xml:space="preserve">   </w:t>
      </w:r>
      <w:r w:rsidR="00A3044C">
        <w:rPr>
          <w:rFonts w:ascii="Times New Roman" w:hAnsi="Times New Roman" w:cs="Times New Roman"/>
          <w:sz w:val="20"/>
          <w:szCs w:val="20"/>
        </w:rPr>
        <w:t xml:space="preserve"> </w:t>
      </w:r>
      <w:r>
        <w:rPr>
          <w:rFonts w:ascii="Times New Roman" w:hAnsi="Times New Roman" w:cs="Times New Roman"/>
          <w:sz w:val="20"/>
          <w:szCs w:val="20"/>
        </w:rPr>
        <w:t xml:space="preserve"> </w:t>
      </w:r>
      <w:r w:rsidR="00A3044C">
        <w:rPr>
          <w:rFonts w:ascii="Times New Roman" w:hAnsi="Times New Roman" w:cs="Times New Roman"/>
          <w:sz w:val="20"/>
          <w:szCs w:val="20"/>
        </w:rPr>
        <w:t xml:space="preserve"> </w:t>
      </w:r>
      <w:r w:rsidR="00834BAF">
        <w:rPr>
          <w:rFonts w:ascii="Times New Roman" w:hAnsi="Times New Roman" w:cs="Times New Roman"/>
          <w:sz w:val="20"/>
          <w:szCs w:val="20"/>
        </w:rPr>
        <w:t xml:space="preserve"> </w:t>
      </w:r>
      <w:r>
        <w:rPr>
          <w:rFonts w:ascii="Times New Roman" w:hAnsi="Times New Roman" w:cs="Times New Roman"/>
          <w:sz w:val="20"/>
          <w:szCs w:val="20"/>
        </w:rPr>
        <w:t xml:space="preserve">      </w:t>
      </w:r>
      <w:r w:rsidR="00834BAF">
        <w:rPr>
          <w:rFonts w:ascii="Times New Roman" w:hAnsi="Times New Roman" w:cs="Times New Roman"/>
          <w:sz w:val="20"/>
          <w:szCs w:val="20"/>
        </w:rPr>
        <w:t xml:space="preserve"> «</w:t>
      </w:r>
      <w:r w:rsidR="006F0DEB">
        <w:rPr>
          <w:rFonts w:ascii="Times New Roman" w:hAnsi="Times New Roman" w:cs="Times New Roman"/>
          <w:sz w:val="20"/>
          <w:szCs w:val="20"/>
        </w:rPr>
        <w:t>___»__________201__г.</w:t>
      </w:r>
    </w:p>
    <w:p w:rsidR="00A108CF" w:rsidRPr="00A108CF" w:rsidRDefault="00A108CF" w:rsidP="00A108CF">
      <w:r w:rsidRPr="00A108CF">
        <w:t xml:space="preserve"> </w:t>
      </w:r>
    </w:p>
    <w:p w:rsidR="00A3044C" w:rsidRPr="00666EDB" w:rsidRDefault="006052A5" w:rsidP="00A108CF">
      <w:pPr>
        <w:pStyle w:val="af0"/>
        <w:ind w:firstLine="510"/>
        <w:rPr>
          <w:rFonts w:ascii="Times New Roman" w:hAnsi="Times New Roman" w:cs="Times New Roman"/>
          <w:b/>
          <w:sz w:val="20"/>
          <w:szCs w:val="20"/>
        </w:rPr>
      </w:pPr>
      <w:r>
        <w:rPr>
          <w:rFonts w:ascii="Times New Roman" w:hAnsi="Times New Roman" w:cs="Times New Roman"/>
          <w:b/>
          <w:sz w:val="20"/>
          <w:szCs w:val="20"/>
        </w:rPr>
        <w:t xml:space="preserve">Акционерное </w:t>
      </w:r>
      <w:r w:rsidRPr="00666EDB">
        <w:rPr>
          <w:rFonts w:ascii="Times New Roman" w:hAnsi="Times New Roman" w:cs="Times New Roman"/>
          <w:b/>
          <w:sz w:val="20"/>
          <w:szCs w:val="20"/>
        </w:rPr>
        <w:t>общество «Тепловодоканал»</w:t>
      </w:r>
      <w:r w:rsidR="00A108CF" w:rsidRPr="00666EDB">
        <w:rPr>
          <w:rFonts w:ascii="Times New Roman" w:hAnsi="Times New Roman" w:cs="Times New Roman"/>
          <w:sz w:val="20"/>
          <w:szCs w:val="20"/>
        </w:rPr>
        <w:t>, именуемое в дальнейшем «</w:t>
      </w:r>
      <w:r w:rsidR="00E17E77" w:rsidRPr="00666EDB">
        <w:rPr>
          <w:rFonts w:ascii="Times New Roman" w:hAnsi="Times New Roman" w:cs="Times New Roman"/>
          <w:sz w:val="20"/>
          <w:szCs w:val="20"/>
        </w:rPr>
        <w:t>Теплоснабжающая организация</w:t>
      </w:r>
      <w:r w:rsidR="00A108CF" w:rsidRPr="00666EDB">
        <w:rPr>
          <w:rFonts w:ascii="Times New Roman" w:hAnsi="Times New Roman" w:cs="Times New Roman"/>
          <w:sz w:val="20"/>
          <w:szCs w:val="20"/>
        </w:rPr>
        <w:t xml:space="preserve">», в лице Генерального директора </w:t>
      </w:r>
      <w:proofErr w:type="spellStart"/>
      <w:r w:rsidRPr="00666EDB">
        <w:rPr>
          <w:rFonts w:ascii="Times New Roman" w:hAnsi="Times New Roman" w:cs="Times New Roman"/>
          <w:sz w:val="20"/>
          <w:szCs w:val="20"/>
        </w:rPr>
        <w:t>Танаева</w:t>
      </w:r>
      <w:proofErr w:type="spellEnd"/>
      <w:r w:rsidRPr="00666EDB">
        <w:rPr>
          <w:rFonts w:ascii="Times New Roman" w:hAnsi="Times New Roman" w:cs="Times New Roman"/>
          <w:sz w:val="20"/>
          <w:szCs w:val="20"/>
        </w:rPr>
        <w:t xml:space="preserve"> Сергея Николаевича</w:t>
      </w:r>
      <w:r w:rsidR="00A108CF" w:rsidRPr="00666EDB">
        <w:rPr>
          <w:rFonts w:ascii="Times New Roman" w:hAnsi="Times New Roman" w:cs="Times New Roman"/>
          <w:sz w:val="20"/>
          <w:szCs w:val="20"/>
        </w:rPr>
        <w:t xml:space="preserve">, действующего на основании Устава, с одной стороны, </w:t>
      </w:r>
      <w:r w:rsidR="007301FF" w:rsidRPr="00666EDB">
        <w:rPr>
          <w:rFonts w:ascii="Times New Roman" w:hAnsi="Times New Roman" w:cs="Times New Roman"/>
          <w:color w:val="000000"/>
          <w:sz w:val="20"/>
          <w:szCs w:val="20"/>
        </w:rPr>
        <w:t>и</w:t>
      </w:r>
      <w:r w:rsidR="00B2393A" w:rsidRPr="00666EDB">
        <w:rPr>
          <w:rFonts w:ascii="Times New Roman" w:hAnsi="Times New Roman" w:cs="Times New Roman"/>
          <w:b/>
          <w:sz w:val="20"/>
          <w:szCs w:val="20"/>
        </w:rPr>
        <w:t xml:space="preserve"> </w:t>
      </w:r>
    </w:p>
    <w:p w:rsidR="00836237" w:rsidRPr="00A108CF" w:rsidRDefault="002517A1" w:rsidP="00A108CF">
      <w:pPr>
        <w:pStyle w:val="af0"/>
        <w:ind w:firstLine="510"/>
        <w:rPr>
          <w:rFonts w:ascii="Times New Roman" w:hAnsi="Times New Roman" w:cs="Times New Roman"/>
          <w:b/>
          <w:color w:val="000000"/>
          <w:sz w:val="20"/>
          <w:szCs w:val="20"/>
          <w:u w:val="single"/>
        </w:rPr>
      </w:pPr>
      <w:r>
        <w:rPr>
          <w:rFonts w:ascii="Times New Roman" w:hAnsi="Times New Roman" w:cs="Times New Roman"/>
          <w:b/>
          <w:sz w:val="20"/>
          <w:szCs w:val="20"/>
        </w:rPr>
        <w:t>_________________________________________________________________________________________</w:t>
      </w:r>
      <w:r w:rsidR="00666EDB" w:rsidRPr="00666EDB">
        <w:rPr>
          <w:rFonts w:ascii="Times New Roman" w:hAnsi="Times New Roman" w:cs="Times New Roman"/>
          <w:sz w:val="20"/>
          <w:szCs w:val="20"/>
        </w:rPr>
        <w:t>, именуемое в дальнейшем «</w:t>
      </w:r>
      <w:r w:rsidR="00666EDB">
        <w:rPr>
          <w:rFonts w:ascii="Times New Roman" w:hAnsi="Times New Roman" w:cs="Times New Roman"/>
          <w:sz w:val="20"/>
          <w:szCs w:val="20"/>
        </w:rPr>
        <w:t>Потребитель</w:t>
      </w:r>
      <w:r w:rsidR="00666EDB" w:rsidRPr="00666EDB">
        <w:rPr>
          <w:rFonts w:ascii="Times New Roman" w:hAnsi="Times New Roman" w:cs="Times New Roman"/>
          <w:sz w:val="20"/>
          <w:szCs w:val="20"/>
        </w:rPr>
        <w:t xml:space="preserve">» в лице </w:t>
      </w:r>
      <w:r>
        <w:rPr>
          <w:rFonts w:ascii="Times New Roman" w:hAnsi="Times New Roman" w:cs="Times New Roman"/>
          <w:sz w:val="20"/>
          <w:szCs w:val="20"/>
        </w:rPr>
        <w:t>__________________________________________________________________________</w:t>
      </w:r>
      <w:r w:rsidR="00666EDB" w:rsidRPr="00666EDB">
        <w:rPr>
          <w:rFonts w:ascii="Times New Roman" w:hAnsi="Times New Roman" w:cs="Times New Roman"/>
          <w:sz w:val="20"/>
          <w:szCs w:val="20"/>
        </w:rPr>
        <w:t xml:space="preserve">, действующего на основании доверенности </w:t>
      </w:r>
      <w:r>
        <w:rPr>
          <w:rFonts w:ascii="Times New Roman" w:hAnsi="Times New Roman" w:cs="Times New Roman"/>
          <w:sz w:val="20"/>
          <w:szCs w:val="20"/>
        </w:rPr>
        <w:t>_______________________________</w:t>
      </w:r>
      <w:r w:rsidR="00666EDB" w:rsidRPr="00666EDB">
        <w:rPr>
          <w:rFonts w:ascii="Times New Roman" w:hAnsi="Times New Roman" w:cs="Times New Roman"/>
          <w:sz w:val="20"/>
          <w:szCs w:val="20"/>
        </w:rPr>
        <w:t>, с другой стороны</w:t>
      </w:r>
      <w:r w:rsidR="00B17D6C" w:rsidRPr="00666EDB">
        <w:rPr>
          <w:rFonts w:ascii="Times New Roman" w:hAnsi="Times New Roman" w:cs="Times New Roman"/>
          <w:color w:val="000000"/>
          <w:sz w:val="20"/>
          <w:szCs w:val="20"/>
        </w:rPr>
        <w:t>,</w:t>
      </w:r>
      <w:r w:rsidR="00B17D6C" w:rsidRPr="00666EDB">
        <w:rPr>
          <w:rFonts w:ascii="Times New Roman" w:hAnsi="Times New Roman" w:cs="Times New Roman"/>
          <w:sz w:val="20"/>
          <w:szCs w:val="20"/>
        </w:rPr>
        <w:t xml:space="preserve"> именуемые в дальнейшем сторонами,</w:t>
      </w:r>
      <w:r w:rsidR="00B17D6C" w:rsidRPr="00666EDB">
        <w:rPr>
          <w:rFonts w:ascii="Times New Roman" w:hAnsi="Times New Roman" w:cs="Times New Roman"/>
          <w:color w:val="000000"/>
          <w:sz w:val="20"/>
          <w:szCs w:val="20"/>
        </w:rPr>
        <w:t xml:space="preserve"> </w:t>
      </w:r>
      <w:r w:rsidR="00B17D6C" w:rsidRPr="00666EDB">
        <w:rPr>
          <w:rFonts w:ascii="Times New Roman" w:hAnsi="Times New Roman" w:cs="Times New Roman"/>
          <w:sz w:val="20"/>
          <w:szCs w:val="20"/>
        </w:rPr>
        <w:t>в соответствии с Федеральным законом от 05 апреля 2013 года № 44-ФЗ</w:t>
      </w:r>
      <w:r w:rsidR="00B17D6C" w:rsidRPr="007301FF">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r w:rsidR="00B17D6C">
        <w:rPr>
          <w:rFonts w:ascii="Times New Roman" w:hAnsi="Times New Roman" w:cs="Times New Roman"/>
          <w:sz w:val="20"/>
          <w:szCs w:val="20"/>
        </w:rPr>
        <w:t>,</w:t>
      </w:r>
      <w:r w:rsidR="00B17D6C" w:rsidRPr="007301FF">
        <w:rPr>
          <w:rFonts w:ascii="Times New Roman" w:hAnsi="Times New Roman" w:cs="Times New Roman"/>
          <w:sz w:val="20"/>
          <w:szCs w:val="20"/>
        </w:rPr>
        <w:t xml:space="preserve"> </w:t>
      </w:r>
      <w:r w:rsidR="00B17D6C" w:rsidRPr="007301FF">
        <w:rPr>
          <w:rFonts w:ascii="Times New Roman" w:hAnsi="Times New Roman" w:cs="Times New Roman"/>
          <w:color w:val="000000"/>
          <w:sz w:val="20"/>
          <w:szCs w:val="20"/>
        </w:rPr>
        <w:t xml:space="preserve">заключили настоящий </w:t>
      </w:r>
      <w:r w:rsidR="008C0B8A">
        <w:rPr>
          <w:rFonts w:ascii="Times New Roman" w:hAnsi="Times New Roman" w:cs="Times New Roman"/>
          <w:color w:val="000000"/>
          <w:sz w:val="20"/>
          <w:szCs w:val="20"/>
        </w:rPr>
        <w:t>Государственный</w:t>
      </w:r>
      <w:r w:rsidR="00B17D6C" w:rsidRPr="007301FF">
        <w:rPr>
          <w:rFonts w:ascii="Times New Roman" w:hAnsi="Times New Roman" w:cs="Times New Roman"/>
          <w:color w:val="000000"/>
          <w:sz w:val="20"/>
          <w:szCs w:val="20"/>
        </w:rPr>
        <w:t xml:space="preserve"> контракт (далее – Контракт) о нижеследующем</w:t>
      </w:r>
      <w:r w:rsidR="00836237" w:rsidRPr="007301FF">
        <w:rPr>
          <w:rFonts w:ascii="Times New Roman" w:hAnsi="Times New Roman" w:cs="Times New Roman"/>
          <w:color w:val="000000"/>
          <w:sz w:val="20"/>
          <w:szCs w:val="20"/>
        </w:rPr>
        <w:t>:</w:t>
      </w:r>
    </w:p>
    <w:p w:rsidR="00836237" w:rsidRPr="007B2909" w:rsidRDefault="00836237" w:rsidP="00836237">
      <w:pPr>
        <w:jc w:val="both"/>
        <w:rPr>
          <w:b/>
          <w:color w:val="000000"/>
        </w:rPr>
      </w:pPr>
    </w:p>
    <w:p w:rsidR="00A77E85" w:rsidRPr="004761A1" w:rsidRDefault="00A77E85" w:rsidP="00A77E85">
      <w:pPr>
        <w:jc w:val="center"/>
        <w:rPr>
          <w:b/>
          <w:i/>
          <w:color w:val="000000"/>
          <w:u w:val="single"/>
        </w:rPr>
      </w:pPr>
      <w:r w:rsidRPr="004761A1">
        <w:rPr>
          <w:b/>
          <w:i/>
          <w:color w:val="000000"/>
          <w:u w:val="single"/>
        </w:rPr>
        <w:t xml:space="preserve">1. ПРЕДМЕТ </w:t>
      </w:r>
      <w:r>
        <w:rPr>
          <w:b/>
          <w:i/>
          <w:color w:val="000000"/>
          <w:u w:val="single"/>
        </w:rPr>
        <w:t>КОНТРАКТА.</w:t>
      </w:r>
    </w:p>
    <w:p w:rsidR="00A77E85" w:rsidRPr="00BC55C8" w:rsidRDefault="00A77E85" w:rsidP="00A77E85">
      <w:pPr>
        <w:jc w:val="both"/>
      </w:pPr>
      <w:r w:rsidRPr="00BC55C8">
        <w:t>1.1</w:t>
      </w:r>
      <w:r>
        <w:t xml:space="preserve">. </w:t>
      </w:r>
      <w:r w:rsidRPr="00BC55C8">
        <w:t xml:space="preserve">Предметом настоящего </w:t>
      </w:r>
      <w:r>
        <w:t xml:space="preserve">Контракта </w:t>
      </w:r>
      <w:r w:rsidRPr="00BC55C8">
        <w:t xml:space="preserve">является поставка тепловой энергии в горячей воде на объекты Потребителя указанные в приложении № 4 к настоящему </w:t>
      </w:r>
      <w:r>
        <w:t>Контракту</w:t>
      </w:r>
      <w:r w:rsidRPr="00BC55C8">
        <w:t>.</w:t>
      </w:r>
    </w:p>
    <w:p w:rsidR="00A77E85" w:rsidRPr="00BC55C8" w:rsidRDefault="00A77E85" w:rsidP="00A77E85">
      <w:pPr>
        <w:jc w:val="both"/>
        <w:rPr>
          <w:color w:val="FF0000"/>
        </w:rPr>
      </w:pPr>
      <w:r w:rsidRPr="0090445A">
        <w:rPr>
          <w:color w:val="000000"/>
        </w:rPr>
        <w:t>1.2.</w:t>
      </w:r>
      <w:r>
        <w:rPr>
          <w:color w:val="000000"/>
        </w:rPr>
        <w:t xml:space="preserve"> </w:t>
      </w:r>
      <w:r>
        <w:t>Договорной г</w:t>
      </w:r>
      <w:r w:rsidRPr="0090445A">
        <w:t>одовой объем отпуска тепловой энергии Потребителю, определяется</w:t>
      </w:r>
      <w:r>
        <w:t xml:space="preserve"> </w:t>
      </w:r>
      <w:r w:rsidRPr="0090445A">
        <w:t>исходя из заявленного Потребителем объема,</w:t>
      </w:r>
      <w:r>
        <w:t xml:space="preserve"> </w:t>
      </w:r>
      <w:r w:rsidRPr="0090445A">
        <w:t>и</w:t>
      </w:r>
      <w:r>
        <w:t xml:space="preserve"> </w:t>
      </w:r>
      <w:r w:rsidRPr="0090445A">
        <w:t xml:space="preserve">указывается в приложениях </w:t>
      </w:r>
      <w:r>
        <w:t xml:space="preserve">№№1; 1.1; 1.2 </w:t>
      </w:r>
      <w:r w:rsidRPr="0090445A">
        <w:t xml:space="preserve">к настоящему </w:t>
      </w:r>
      <w:r>
        <w:t xml:space="preserve">Контракту </w:t>
      </w:r>
      <w:r w:rsidRPr="0090445A">
        <w:t>с разбивкой по месяцам раздельно по видам потребления.</w:t>
      </w:r>
    </w:p>
    <w:p w:rsidR="00A77E85" w:rsidRPr="0090445A" w:rsidRDefault="00A77E85" w:rsidP="00A77E85">
      <w:pPr>
        <w:jc w:val="both"/>
      </w:pPr>
      <w:r w:rsidRPr="0090445A">
        <w:t>Заявление с указанием</w:t>
      </w:r>
      <w:r>
        <w:t xml:space="preserve"> </w:t>
      </w:r>
      <w:r w:rsidRPr="0090445A">
        <w:t>годового договорного объема потребления тепловой энергии подается Потребителем в Теплоснабжающую организацию ежегодно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A77E85" w:rsidRPr="0090445A" w:rsidRDefault="00A77E85" w:rsidP="00A77E85">
      <w:pPr>
        <w:jc w:val="both"/>
      </w:pPr>
      <w:r w:rsidRPr="0090445A">
        <w:t>1.3</w:t>
      </w:r>
      <w:r>
        <w:t xml:space="preserve"> </w:t>
      </w:r>
      <w:r w:rsidRPr="0090445A">
        <w:t xml:space="preserve">Показатели качества теплоснабжения определены в прилагаемом к настоящему </w:t>
      </w:r>
      <w:r>
        <w:t xml:space="preserve">Контракту </w:t>
      </w:r>
      <w:r w:rsidRPr="0090445A">
        <w:t xml:space="preserve">температурном графике </w:t>
      </w:r>
      <w:r w:rsidRPr="007301FF">
        <w:t>(Приложение</w:t>
      </w:r>
      <w:r>
        <w:t xml:space="preserve"> </w:t>
      </w:r>
      <w:r w:rsidRPr="007301FF">
        <w:t>№3).</w:t>
      </w:r>
    </w:p>
    <w:p w:rsidR="00A77E85" w:rsidRPr="008250BD" w:rsidRDefault="00A77E85" w:rsidP="00A77E85">
      <w:pPr>
        <w:jc w:val="both"/>
        <w:rPr>
          <w:color w:val="000000"/>
        </w:rPr>
      </w:pPr>
      <w:r>
        <w:rPr>
          <w:color w:val="000000"/>
        </w:rPr>
        <w:t xml:space="preserve">1.4 </w:t>
      </w:r>
      <w:r w:rsidRPr="00F15FB8">
        <w:t>Теплоснабжающая организация</w:t>
      </w:r>
      <w:r>
        <w:rPr>
          <w:b/>
        </w:rPr>
        <w:t xml:space="preserve"> </w:t>
      </w:r>
      <w:r w:rsidRPr="00F15FB8">
        <w:t>и</w:t>
      </w:r>
      <w:r>
        <w:t xml:space="preserve"> </w:t>
      </w:r>
      <w:r w:rsidRPr="00F15FB8">
        <w:t>Потребитель</w:t>
      </w:r>
      <w:r>
        <w:rPr>
          <w:b/>
        </w:rPr>
        <w:t xml:space="preserve"> </w:t>
      </w:r>
      <w:r w:rsidRPr="00F15FB8">
        <w:t>при</w:t>
      </w:r>
      <w:r>
        <w:t xml:space="preserve"> </w:t>
      </w:r>
      <w:r w:rsidRPr="00F15FB8">
        <w:t>поставке</w:t>
      </w:r>
      <w:r>
        <w:t xml:space="preserve"> </w:t>
      </w:r>
      <w:r w:rsidRPr="00F15FB8">
        <w:t>и</w:t>
      </w:r>
      <w:r>
        <w:t xml:space="preserve"> </w:t>
      </w:r>
      <w:r w:rsidRPr="00F15FB8">
        <w:t>потреблении</w:t>
      </w:r>
      <w:r>
        <w:t xml:space="preserve"> </w:t>
      </w:r>
      <w:r w:rsidRPr="00F15FB8">
        <w:t>тепловой энергии, а также при взаимных расчетах руководствуются действующим законодательством, в том числе Гражданским</w:t>
      </w:r>
      <w:r>
        <w:t xml:space="preserve"> </w:t>
      </w:r>
      <w:r w:rsidRPr="00F15FB8">
        <w:t>кодексом РФ, Законом РФ «О теплоснабжении»,</w:t>
      </w:r>
      <w:r>
        <w:t xml:space="preserve"> </w:t>
      </w:r>
      <w:r w:rsidRPr="00F15FB8">
        <w:t>Правилами установления и изменения</w:t>
      </w:r>
      <w:r>
        <w:t xml:space="preserve"> </w:t>
      </w:r>
      <w:r w:rsidRPr="00F15FB8">
        <w:t>(пересмотра) тепловых нагрузок, утвержденными</w:t>
      </w:r>
      <w:r>
        <w:t xml:space="preserve"> </w:t>
      </w:r>
      <w:r w:rsidRPr="00F15FB8">
        <w:t xml:space="preserve">приказом </w:t>
      </w:r>
      <w:proofErr w:type="spellStart"/>
      <w:r w:rsidRPr="00F15FB8">
        <w:t>Минрегиона</w:t>
      </w:r>
      <w:proofErr w:type="spellEnd"/>
      <w:r w:rsidRPr="00F15FB8">
        <w:t xml:space="preserve"> РФ от 28.12.2009г №610, Приказом Минэнерго от 30.12.08 № 325, Правилами организации теплоснабжения в РФ, утвержденными Постановлением Правительства РФ №808 от 08.08.2012г, Правилами коммерческого учета тепловой энергии, теплоносителя, утвержденными Постановлением Правительства РФ №1034 от 18.11.2013г,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17.03.2014г №</w:t>
      </w:r>
      <w:r w:rsidRPr="001671EB">
        <w:t xml:space="preserve"> </w:t>
      </w:r>
      <w:r w:rsidRPr="00F15FB8">
        <w:t>99/</w:t>
      </w:r>
      <w:proofErr w:type="spellStart"/>
      <w:r w:rsidRPr="00F15FB8">
        <w:t>пр</w:t>
      </w:r>
      <w:proofErr w:type="spellEnd"/>
      <w:r w:rsidRPr="00F15FB8">
        <w:t>,</w:t>
      </w:r>
      <w:r>
        <w:t xml:space="preserve"> </w:t>
      </w:r>
      <w:r w:rsidRPr="00F15FB8">
        <w:t>Правилами эксплуатации теплоиспользующих установок и тепловых сетей,</w:t>
      </w:r>
      <w:r>
        <w:t xml:space="preserve"> </w:t>
      </w:r>
      <w:r w:rsidRPr="00F15FB8">
        <w:t>СНиП 23-01-99 «Строительная климатология»,</w:t>
      </w:r>
      <w:r>
        <w:t xml:space="preserve"> </w:t>
      </w:r>
      <w:r w:rsidRPr="00F15FB8">
        <w:t>решениями Региональной службы по тарифам</w:t>
      </w:r>
      <w:r>
        <w:t xml:space="preserve"> </w:t>
      </w:r>
      <w:r w:rsidRPr="00F15FB8">
        <w:t>Забайкальского края об утверждении тарифов на тепловую энергию, СНиП 2.04.-86, «Тепловые сети»,</w:t>
      </w:r>
      <w:r>
        <w:t xml:space="preserve"> </w:t>
      </w:r>
      <w:r w:rsidRPr="00F15FB8">
        <w:t xml:space="preserve">РД34.09.255-97, </w:t>
      </w:r>
      <w:proofErr w:type="spellStart"/>
      <w:r w:rsidRPr="00F15FB8">
        <w:t>СанПин</w:t>
      </w:r>
      <w:proofErr w:type="spellEnd"/>
      <w:r w:rsidRPr="00F15FB8">
        <w:t xml:space="preserve"> 2.1.4.2496-09 «Питьевая вода. Гигиенические требования к качеству воды централизованных систем питьевого </w:t>
      </w:r>
      <w:r w:rsidRPr="008250BD">
        <w:t xml:space="preserve">водоснабжения. Контроль качества», </w:t>
      </w:r>
      <w:r w:rsidRPr="008250BD">
        <w:rPr>
          <w:color w:val="000000"/>
        </w:rPr>
        <w:t>иными нормативно-правовыми, нормативно-техническими актами.</w:t>
      </w:r>
    </w:p>
    <w:p w:rsidR="00A77E85" w:rsidRDefault="00A77E85" w:rsidP="00A77E85">
      <w:pPr>
        <w:jc w:val="both"/>
        <w:rPr>
          <w:color w:val="000000"/>
        </w:rPr>
      </w:pPr>
    </w:p>
    <w:p w:rsidR="00A77E85" w:rsidRDefault="00A77E85" w:rsidP="00A77E85">
      <w:pPr>
        <w:suppressAutoHyphens/>
        <w:ind w:firstLine="284"/>
        <w:jc w:val="center"/>
        <w:rPr>
          <w:b/>
          <w:color w:val="000000"/>
        </w:rPr>
      </w:pPr>
      <w:r w:rsidRPr="004761A1">
        <w:rPr>
          <w:b/>
          <w:i/>
          <w:color w:val="000000"/>
          <w:u w:val="single"/>
        </w:rPr>
        <w:t>2. ОБЯЗАННОСТИ И ПРАВА СТОРОН.</w:t>
      </w:r>
      <w:r>
        <w:rPr>
          <w:b/>
          <w:color w:val="000000"/>
        </w:rPr>
        <w:t xml:space="preserve"> </w:t>
      </w:r>
    </w:p>
    <w:p w:rsidR="00A77E85" w:rsidRPr="007B2909" w:rsidRDefault="00A77E85" w:rsidP="00A77E85">
      <w:pPr>
        <w:suppressAutoHyphens/>
        <w:jc w:val="both"/>
        <w:rPr>
          <w:b/>
          <w:color w:val="000000"/>
        </w:rPr>
      </w:pPr>
      <w:r>
        <w:rPr>
          <w:b/>
          <w:color w:val="000000"/>
        </w:rPr>
        <w:t>2.1</w:t>
      </w:r>
      <w:r w:rsidRPr="007B2909">
        <w:rPr>
          <w:b/>
          <w:color w:val="000000"/>
        </w:rPr>
        <w:t xml:space="preserve"> </w:t>
      </w:r>
      <w:r>
        <w:rPr>
          <w:b/>
          <w:color w:val="000000"/>
        </w:rPr>
        <w:t>Тепл</w:t>
      </w:r>
      <w:r w:rsidRPr="007B2909">
        <w:rPr>
          <w:b/>
          <w:color w:val="000000"/>
        </w:rPr>
        <w:t>оснабжающая</w:t>
      </w:r>
      <w:r>
        <w:rPr>
          <w:b/>
          <w:color w:val="000000"/>
        </w:rPr>
        <w:t xml:space="preserve"> </w:t>
      </w:r>
      <w:r w:rsidRPr="007B2909">
        <w:rPr>
          <w:b/>
          <w:color w:val="000000"/>
        </w:rPr>
        <w:t>организация обязуется:</w:t>
      </w:r>
    </w:p>
    <w:p w:rsidR="00A77E85" w:rsidRPr="007B2909" w:rsidRDefault="00A77E85" w:rsidP="00A77E85">
      <w:pPr>
        <w:pStyle w:val="3"/>
        <w:suppressAutoHyphens/>
        <w:spacing w:after="0"/>
        <w:ind w:left="0"/>
        <w:jc w:val="both"/>
        <w:rPr>
          <w:color w:val="000000"/>
          <w:sz w:val="20"/>
          <w:szCs w:val="20"/>
        </w:rPr>
      </w:pPr>
      <w:r w:rsidRPr="00695E8B">
        <w:rPr>
          <w:color w:val="000000"/>
          <w:sz w:val="20"/>
          <w:szCs w:val="20"/>
        </w:rPr>
        <w:t>2.1.</w:t>
      </w:r>
      <w:r>
        <w:rPr>
          <w:color w:val="000000"/>
          <w:sz w:val="20"/>
          <w:szCs w:val="20"/>
        </w:rPr>
        <w:t>1 отпускать Потребителю для теплоснабжения объектов, указанных в пункте 1.1 настоящего Контракта, тепловую энергию в объеме и с качеством, установленными наст</w:t>
      </w:r>
      <w:r w:rsidR="002517A1">
        <w:rPr>
          <w:color w:val="000000"/>
          <w:sz w:val="20"/>
          <w:szCs w:val="20"/>
        </w:rPr>
        <w:t>оящим Контрактом, при наличии у Потребителя,</w:t>
      </w:r>
      <w:r>
        <w:rPr>
          <w:color w:val="000000"/>
          <w:sz w:val="20"/>
          <w:szCs w:val="20"/>
        </w:rPr>
        <w:t xml:space="preserve"> отвечающего установленным техническим требованиям </w:t>
      </w:r>
      <w:proofErr w:type="spellStart"/>
      <w:r>
        <w:rPr>
          <w:color w:val="000000"/>
          <w:sz w:val="20"/>
          <w:szCs w:val="20"/>
        </w:rPr>
        <w:t>энергопринимающего</w:t>
      </w:r>
      <w:proofErr w:type="spellEnd"/>
      <w:r>
        <w:rPr>
          <w:color w:val="000000"/>
          <w:sz w:val="20"/>
          <w:szCs w:val="20"/>
        </w:rPr>
        <w:t xml:space="preserve"> устройства, при обеспечении оплаты потребленной тепловой энергии</w:t>
      </w:r>
      <w:r w:rsidRPr="007B2909">
        <w:rPr>
          <w:color w:val="000000"/>
          <w:sz w:val="20"/>
          <w:szCs w:val="20"/>
        </w:rPr>
        <w:t>, кроме случаев:</w:t>
      </w:r>
    </w:p>
    <w:p w:rsidR="00A77E85" w:rsidRPr="007B2909" w:rsidRDefault="00A77E85" w:rsidP="00A77E85">
      <w:pPr>
        <w:suppressAutoHyphens/>
        <w:jc w:val="both"/>
        <w:rPr>
          <w:color w:val="000000"/>
        </w:rPr>
      </w:pPr>
      <w:r w:rsidRPr="007B2909">
        <w:rPr>
          <w:color w:val="000000"/>
        </w:rPr>
        <w:t xml:space="preserve">а) несоблюдения </w:t>
      </w:r>
      <w:r>
        <w:rPr>
          <w:color w:val="000000"/>
        </w:rPr>
        <w:t>Потребителем</w:t>
      </w:r>
      <w:r w:rsidRPr="007B2909">
        <w:rPr>
          <w:color w:val="000000"/>
        </w:rPr>
        <w:t xml:space="preserve"> согласованных режимов теплопотребления;</w:t>
      </w:r>
    </w:p>
    <w:p w:rsidR="00A77E85" w:rsidRPr="007B2909" w:rsidRDefault="00A77E85" w:rsidP="00A77E85">
      <w:pPr>
        <w:suppressAutoHyphens/>
        <w:jc w:val="both"/>
        <w:rPr>
          <w:color w:val="000000"/>
        </w:rPr>
      </w:pPr>
      <w:r>
        <w:rPr>
          <w:color w:val="000000"/>
        </w:rPr>
        <w:t xml:space="preserve">б) </w:t>
      </w:r>
      <w:r w:rsidRPr="007B2909">
        <w:rPr>
          <w:color w:val="000000"/>
        </w:rPr>
        <w:t>снижения</w:t>
      </w:r>
      <w:r>
        <w:rPr>
          <w:color w:val="000000"/>
        </w:rPr>
        <w:t xml:space="preserve"> количества и </w:t>
      </w:r>
      <w:r w:rsidRPr="007B2909">
        <w:rPr>
          <w:color w:val="000000"/>
        </w:rPr>
        <w:t>качества теплоносителя (в нарушение требований</w:t>
      </w:r>
      <w:r>
        <w:rPr>
          <w:color w:val="000000"/>
        </w:rPr>
        <w:t xml:space="preserve"> нормативных актов</w:t>
      </w:r>
      <w:r w:rsidRPr="007B2909">
        <w:rPr>
          <w:color w:val="000000"/>
        </w:rPr>
        <w:t>)</w:t>
      </w:r>
      <w:r>
        <w:rPr>
          <w:color w:val="000000"/>
        </w:rPr>
        <w:t xml:space="preserve"> </w:t>
      </w:r>
      <w:r w:rsidRPr="007B2909">
        <w:rPr>
          <w:color w:val="000000"/>
        </w:rPr>
        <w:t xml:space="preserve">из-за </w:t>
      </w:r>
      <w:r w:rsidR="002517A1" w:rsidRPr="007B2909">
        <w:rPr>
          <w:color w:val="000000"/>
        </w:rPr>
        <w:t>не плотностей</w:t>
      </w:r>
      <w:r w:rsidRPr="007B2909">
        <w:rPr>
          <w:color w:val="000000"/>
        </w:rPr>
        <w:t xml:space="preserve"> в оборудовании, устройствах и тепловых сетях</w:t>
      </w:r>
      <w:r w:rsidRPr="007B2909">
        <w:rPr>
          <w:b/>
          <w:color w:val="000000"/>
        </w:rPr>
        <w:t xml:space="preserve"> </w:t>
      </w:r>
      <w:r w:rsidRPr="00325EC5">
        <w:rPr>
          <w:color w:val="000000"/>
        </w:rPr>
        <w:t>Потребителя;</w:t>
      </w:r>
    </w:p>
    <w:p w:rsidR="00A77E85" w:rsidRPr="007B2909" w:rsidRDefault="00A77E85" w:rsidP="00A77E85">
      <w:pPr>
        <w:pStyle w:val="3"/>
        <w:suppressAutoHyphens/>
        <w:spacing w:after="0"/>
        <w:ind w:left="0"/>
        <w:rPr>
          <w:color w:val="000000"/>
          <w:sz w:val="20"/>
          <w:szCs w:val="20"/>
        </w:rPr>
      </w:pPr>
      <w:r>
        <w:rPr>
          <w:color w:val="000000"/>
          <w:sz w:val="20"/>
          <w:szCs w:val="20"/>
        </w:rPr>
        <w:t>в</w:t>
      </w:r>
      <w:r w:rsidRPr="007B2909">
        <w:rPr>
          <w:color w:val="000000"/>
          <w:sz w:val="20"/>
          <w:szCs w:val="20"/>
        </w:rPr>
        <w:t xml:space="preserve">) невозможности соблюдения температурных режимов в связи с погодными условиями, при которых температура наружного воздуха держится более </w:t>
      </w:r>
      <w:r>
        <w:rPr>
          <w:color w:val="000000"/>
          <w:sz w:val="20"/>
          <w:szCs w:val="20"/>
        </w:rPr>
        <w:t xml:space="preserve">72 </w:t>
      </w:r>
      <w:r w:rsidRPr="007B2909">
        <w:rPr>
          <w:color w:val="000000"/>
          <w:sz w:val="20"/>
          <w:szCs w:val="20"/>
        </w:rPr>
        <w:t>часов ниже на</w:t>
      </w:r>
      <w:r>
        <w:rPr>
          <w:color w:val="000000"/>
          <w:sz w:val="20"/>
          <w:szCs w:val="20"/>
        </w:rPr>
        <w:t>10</w:t>
      </w:r>
      <w:r w:rsidRPr="007B2909">
        <w:rPr>
          <w:color w:val="000000"/>
          <w:sz w:val="20"/>
          <w:szCs w:val="20"/>
          <w:vertAlign w:val="superscript"/>
        </w:rPr>
        <w:t>о</w:t>
      </w:r>
      <w:r w:rsidRPr="007B2909">
        <w:rPr>
          <w:color w:val="000000"/>
          <w:sz w:val="20"/>
          <w:szCs w:val="20"/>
        </w:rPr>
        <w:t>С и более расчетной температуры для проектирования отопления в данной местности и др. форс-мажорными обстоятельствами;</w:t>
      </w:r>
    </w:p>
    <w:p w:rsidR="00A77E85" w:rsidRDefault="00A77E85" w:rsidP="00A77E85">
      <w:pPr>
        <w:pStyle w:val="3"/>
        <w:suppressAutoHyphens/>
        <w:spacing w:after="0"/>
        <w:ind w:left="0"/>
        <w:rPr>
          <w:color w:val="000000"/>
          <w:sz w:val="20"/>
          <w:szCs w:val="20"/>
        </w:rPr>
      </w:pPr>
      <w:r>
        <w:rPr>
          <w:color w:val="000000"/>
          <w:sz w:val="20"/>
          <w:szCs w:val="20"/>
        </w:rPr>
        <w:t>г</w:t>
      </w:r>
      <w:r w:rsidRPr="007B2909">
        <w:rPr>
          <w:color w:val="000000"/>
          <w:sz w:val="20"/>
          <w:szCs w:val="20"/>
        </w:rPr>
        <w:t>) периода запуска системы теплоснабжения (в течение 2-х недель после начала отопительного сезона);</w:t>
      </w:r>
    </w:p>
    <w:p w:rsidR="00A77E85" w:rsidRPr="007B2909" w:rsidRDefault="00A77E85" w:rsidP="00A77E85">
      <w:pPr>
        <w:pStyle w:val="3"/>
        <w:suppressAutoHyphens/>
        <w:spacing w:after="0"/>
        <w:ind w:left="0"/>
        <w:rPr>
          <w:color w:val="000000"/>
          <w:sz w:val="20"/>
          <w:szCs w:val="20"/>
        </w:rPr>
      </w:pPr>
      <w:r>
        <w:rPr>
          <w:color w:val="000000"/>
          <w:sz w:val="20"/>
          <w:szCs w:val="20"/>
        </w:rPr>
        <w:t>д</w:t>
      </w:r>
      <w:r w:rsidRPr="007B2909">
        <w:rPr>
          <w:color w:val="000000"/>
          <w:sz w:val="20"/>
          <w:szCs w:val="20"/>
        </w:rPr>
        <w:t>) введения ограничений в соответствии с действующим законодательством,</w:t>
      </w:r>
      <w:r>
        <w:rPr>
          <w:color w:val="000000"/>
          <w:sz w:val="20"/>
          <w:szCs w:val="20"/>
        </w:rPr>
        <w:t xml:space="preserve"> </w:t>
      </w:r>
      <w:r w:rsidRPr="007B2909">
        <w:rPr>
          <w:color w:val="000000"/>
          <w:sz w:val="20"/>
          <w:szCs w:val="20"/>
        </w:rPr>
        <w:t xml:space="preserve">условиями настоящего </w:t>
      </w:r>
      <w:r>
        <w:rPr>
          <w:color w:val="000000"/>
          <w:sz w:val="20"/>
          <w:szCs w:val="20"/>
        </w:rPr>
        <w:t>Контракта.</w:t>
      </w:r>
      <w:r w:rsidRPr="007B2909">
        <w:rPr>
          <w:color w:val="000000"/>
          <w:sz w:val="20"/>
          <w:szCs w:val="20"/>
        </w:rPr>
        <w:t xml:space="preserve"> </w:t>
      </w:r>
    </w:p>
    <w:p w:rsidR="00A77E85" w:rsidRPr="00810818" w:rsidRDefault="00A77E85" w:rsidP="00A77E85">
      <w:pPr>
        <w:suppressAutoHyphens/>
        <w:jc w:val="both"/>
        <w:rPr>
          <w:color w:val="000000"/>
        </w:rPr>
      </w:pPr>
      <w:r w:rsidRPr="007B2909">
        <w:rPr>
          <w:color w:val="000000"/>
        </w:rPr>
        <w:t>2.1.</w:t>
      </w:r>
      <w:r>
        <w:rPr>
          <w:color w:val="000000"/>
        </w:rPr>
        <w:t>2</w:t>
      </w:r>
      <w:r w:rsidRPr="007B2909">
        <w:rPr>
          <w:color w:val="000000"/>
        </w:rPr>
        <w:t xml:space="preserve"> Выдавать </w:t>
      </w:r>
      <w:r>
        <w:rPr>
          <w:color w:val="000000"/>
        </w:rPr>
        <w:t>Потребителю</w:t>
      </w:r>
      <w:r w:rsidRPr="007B2909">
        <w:rPr>
          <w:b/>
          <w:color w:val="000000"/>
        </w:rPr>
        <w:t xml:space="preserve"> </w:t>
      </w:r>
      <w:r w:rsidRPr="007B2909">
        <w:rPr>
          <w:color w:val="000000"/>
        </w:rPr>
        <w:t xml:space="preserve">технические условия на </w:t>
      </w:r>
      <w:r w:rsidRPr="00810818">
        <w:rPr>
          <w:color w:val="000000"/>
        </w:rPr>
        <w:t xml:space="preserve">проектирование и разрешение для присоединения новых </w:t>
      </w:r>
      <w:proofErr w:type="spellStart"/>
      <w:r w:rsidRPr="00810818">
        <w:rPr>
          <w:color w:val="000000"/>
        </w:rPr>
        <w:t>теплопотребляющих</w:t>
      </w:r>
      <w:proofErr w:type="spellEnd"/>
      <w:r w:rsidRPr="00810818">
        <w:rPr>
          <w:color w:val="000000"/>
        </w:rPr>
        <w:t xml:space="preserve"> установок или увеличение потребляемой тепловой энергии и теплоносителя на действующих объектах (в рамках отдельного </w:t>
      </w:r>
      <w:r>
        <w:rPr>
          <w:color w:val="000000"/>
        </w:rPr>
        <w:t xml:space="preserve">Контракта </w:t>
      </w:r>
      <w:r w:rsidRPr="00810818">
        <w:rPr>
          <w:color w:val="000000"/>
        </w:rPr>
        <w:t xml:space="preserve">между Теплоснабжающей организацией </w:t>
      </w:r>
      <w:r w:rsidRPr="00810818">
        <w:rPr>
          <w:bCs/>
          <w:color w:val="000000"/>
        </w:rPr>
        <w:t>и Потребителем</w:t>
      </w:r>
      <w:r w:rsidRPr="00810818">
        <w:rPr>
          <w:color w:val="000000"/>
        </w:rPr>
        <w:t xml:space="preserve">). </w:t>
      </w:r>
    </w:p>
    <w:p w:rsidR="00A77E85" w:rsidRPr="0090445A" w:rsidRDefault="00A77E85" w:rsidP="00A77E85">
      <w:pPr>
        <w:suppressAutoHyphens/>
        <w:jc w:val="both"/>
        <w:rPr>
          <w:color w:val="000000"/>
        </w:rPr>
      </w:pPr>
      <w:r w:rsidRPr="00810818">
        <w:rPr>
          <w:color w:val="000000"/>
        </w:rPr>
        <w:t>2.1.3 Выдавать Потребителю технические условия на установку приборов учета тепловой энергии и принимать их в качестве коммерческих в порядке, предусмотренном действующим законодательством</w:t>
      </w:r>
      <w:r w:rsidRPr="0090445A">
        <w:rPr>
          <w:color w:val="000000"/>
        </w:rPr>
        <w:t>.</w:t>
      </w:r>
    </w:p>
    <w:p w:rsidR="00A77E85" w:rsidRPr="0090445A" w:rsidRDefault="00A77E85" w:rsidP="00A77E85">
      <w:pPr>
        <w:suppressAutoHyphens/>
        <w:jc w:val="both"/>
        <w:rPr>
          <w:color w:val="000000"/>
        </w:rPr>
      </w:pPr>
      <w:r w:rsidRPr="0090445A">
        <w:rPr>
          <w:color w:val="000000"/>
        </w:rPr>
        <w:t>2.1.4</w:t>
      </w:r>
      <w:r>
        <w:rPr>
          <w:color w:val="000000"/>
        </w:rPr>
        <w:t xml:space="preserve"> </w:t>
      </w:r>
      <w:r w:rsidRPr="0090445A">
        <w:rPr>
          <w:color w:val="000000"/>
        </w:rPr>
        <w:t>Выдавать</w:t>
      </w:r>
      <w:r>
        <w:rPr>
          <w:color w:val="000000"/>
        </w:rPr>
        <w:t xml:space="preserve"> </w:t>
      </w:r>
      <w:r w:rsidRPr="00810818">
        <w:rPr>
          <w:color w:val="000000"/>
        </w:rPr>
        <w:t>Потребителю разрешение</w:t>
      </w:r>
      <w:r w:rsidRPr="0090445A">
        <w:rPr>
          <w:color w:val="000000"/>
        </w:rPr>
        <w:t xml:space="preserve"> на подключение во временную и постоянную эксплуатацию </w:t>
      </w:r>
      <w:proofErr w:type="spellStart"/>
      <w:r w:rsidRPr="0090445A">
        <w:rPr>
          <w:color w:val="000000"/>
        </w:rPr>
        <w:t>теплопотребляющих</w:t>
      </w:r>
      <w:proofErr w:type="spellEnd"/>
      <w:r w:rsidRPr="0090445A">
        <w:rPr>
          <w:color w:val="000000"/>
        </w:rPr>
        <w:t xml:space="preserve"> установок, в порядке, предусмотренном действующим законодательством.</w:t>
      </w:r>
    </w:p>
    <w:p w:rsidR="00A77E85" w:rsidRPr="00A96EEB" w:rsidRDefault="00A77E85" w:rsidP="00A77E85">
      <w:pPr>
        <w:suppressAutoHyphens/>
        <w:jc w:val="both"/>
      </w:pPr>
      <w:r w:rsidRPr="007301FF">
        <w:t>2.1.5</w:t>
      </w:r>
      <w:r>
        <w:t xml:space="preserve"> </w:t>
      </w:r>
      <w:r w:rsidRPr="007301FF">
        <w:t xml:space="preserve">Уполномоченные должностные лица Теплоснабжающей организации, ответственные за выполнение условий </w:t>
      </w:r>
      <w:r>
        <w:t xml:space="preserve">Контракта </w:t>
      </w:r>
      <w:proofErr w:type="spellStart"/>
      <w:r>
        <w:t>Заводин</w:t>
      </w:r>
      <w:proofErr w:type="spellEnd"/>
      <w:r>
        <w:t xml:space="preserve"> Владимир Геннадьевич</w:t>
      </w:r>
      <w:r w:rsidRPr="007301FF">
        <w:t>, тел.</w:t>
      </w:r>
      <w:r>
        <w:t>:</w:t>
      </w:r>
      <w:r w:rsidRPr="007301FF">
        <w:t xml:space="preserve"> 8 (3022) </w:t>
      </w:r>
      <w:r>
        <w:t>28-24-55;</w:t>
      </w:r>
      <w:r w:rsidRPr="007301FF">
        <w:t xml:space="preserve"> </w:t>
      </w:r>
      <w:proofErr w:type="gramStart"/>
      <w:r w:rsidRPr="007301FF">
        <w:rPr>
          <w:lang w:val="en-US"/>
        </w:rPr>
        <w:t>e</w:t>
      </w:r>
      <w:r w:rsidRPr="007301FF">
        <w:t>-</w:t>
      </w:r>
      <w:r w:rsidRPr="007301FF">
        <w:rPr>
          <w:lang w:val="en-US"/>
        </w:rPr>
        <w:t>mail</w:t>
      </w:r>
      <w:r>
        <w:t>:</w:t>
      </w:r>
      <w:proofErr w:type="spellStart"/>
      <w:r>
        <w:rPr>
          <w:lang w:val="en-US"/>
        </w:rPr>
        <w:t>chita</w:t>
      </w:r>
      <w:proofErr w:type="spellEnd"/>
      <w:r w:rsidRPr="006052A5">
        <w:t>@</w:t>
      </w:r>
      <w:proofErr w:type="spellStart"/>
      <w:r>
        <w:rPr>
          <w:lang w:val="en-US"/>
        </w:rPr>
        <w:t>tvk</w:t>
      </w:r>
      <w:proofErr w:type="spellEnd"/>
      <w:r w:rsidRPr="006052A5">
        <w:t>-</w:t>
      </w:r>
      <w:proofErr w:type="spellStart"/>
      <w:r>
        <w:rPr>
          <w:lang w:val="en-US"/>
        </w:rPr>
        <w:t>chara</w:t>
      </w:r>
      <w:proofErr w:type="spellEnd"/>
      <w:r w:rsidRPr="006052A5">
        <w:t>.</w:t>
      </w:r>
      <w:proofErr w:type="spellStart"/>
      <w:r>
        <w:rPr>
          <w:lang w:val="en-US"/>
        </w:rPr>
        <w:t>ru</w:t>
      </w:r>
      <w:proofErr w:type="spellEnd"/>
      <w:proofErr w:type="gramEnd"/>
    </w:p>
    <w:p w:rsidR="00A77E85" w:rsidRPr="00810818" w:rsidRDefault="00A77E85" w:rsidP="00A77E85">
      <w:pPr>
        <w:suppressAutoHyphens/>
        <w:jc w:val="both"/>
        <w:rPr>
          <w:b/>
          <w:color w:val="000000"/>
        </w:rPr>
      </w:pPr>
      <w:r w:rsidRPr="00810818">
        <w:rPr>
          <w:b/>
          <w:color w:val="000000"/>
        </w:rPr>
        <w:t>2.2</w:t>
      </w:r>
      <w:r>
        <w:rPr>
          <w:b/>
          <w:color w:val="000000"/>
        </w:rPr>
        <w:t xml:space="preserve"> </w:t>
      </w:r>
      <w:r w:rsidRPr="00810818">
        <w:rPr>
          <w:b/>
          <w:color w:val="000000"/>
        </w:rPr>
        <w:t>Тепл</w:t>
      </w:r>
      <w:r>
        <w:rPr>
          <w:b/>
          <w:color w:val="000000"/>
        </w:rPr>
        <w:t>оснабжающая организация</w:t>
      </w:r>
      <w:r w:rsidRPr="00810818">
        <w:rPr>
          <w:b/>
          <w:color w:val="000000"/>
        </w:rPr>
        <w:t xml:space="preserve"> имеет право:</w:t>
      </w:r>
    </w:p>
    <w:p w:rsidR="00A77E85" w:rsidRDefault="00A77E85" w:rsidP="00A77E85">
      <w:pPr>
        <w:suppressAutoHyphens/>
        <w:jc w:val="both"/>
        <w:rPr>
          <w:color w:val="000000"/>
        </w:rPr>
      </w:pPr>
      <w:r>
        <w:rPr>
          <w:color w:val="000000"/>
        </w:rPr>
        <w:t>2.2.1 Осуществлять контроль за соблюдением Потребителем условий настоящего Контракта, в том числе технического состояния систем теплопотребления, приборов учета, тепловых сетей Потребителя, объемов и режимов потребления тепловой энергии, согласованных настоящим Контрактом, а также требовать исполнения Потребителей условий настоящего Контракта.</w:t>
      </w:r>
    </w:p>
    <w:p w:rsidR="00A77E85" w:rsidRDefault="00A77E85" w:rsidP="00A77E85">
      <w:pPr>
        <w:suppressAutoHyphens/>
        <w:jc w:val="both"/>
        <w:rPr>
          <w:color w:val="000000"/>
        </w:rPr>
      </w:pPr>
      <w:r w:rsidRPr="007B2909">
        <w:rPr>
          <w:color w:val="000000"/>
        </w:rPr>
        <w:t>2.2.</w:t>
      </w:r>
      <w:r>
        <w:rPr>
          <w:color w:val="000000"/>
        </w:rPr>
        <w:t>2 О</w:t>
      </w:r>
      <w:r w:rsidRPr="007B2909">
        <w:rPr>
          <w:color w:val="000000"/>
        </w:rPr>
        <w:t xml:space="preserve">граничить или </w:t>
      </w:r>
      <w:r>
        <w:rPr>
          <w:color w:val="000000"/>
        </w:rPr>
        <w:t xml:space="preserve">полностью </w:t>
      </w:r>
      <w:r w:rsidRPr="007B2909">
        <w:rPr>
          <w:color w:val="000000"/>
        </w:rPr>
        <w:t>прекратить подачу тепловой энергии</w:t>
      </w:r>
      <w:r>
        <w:rPr>
          <w:color w:val="000000"/>
        </w:rPr>
        <w:t xml:space="preserve"> Потребителю</w:t>
      </w:r>
      <w:r w:rsidRPr="007B2909">
        <w:rPr>
          <w:b/>
          <w:color w:val="000000"/>
        </w:rPr>
        <w:t>,</w:t>
      </w:r>
      <w:r w:rsidRPr="007B2909">
        <w:rPr>
          <w:color w:val="000000"/>
        </w:rPr>
        <w:t xml:space="preserve"> в </w:t>
      </w:r>
      <w:r>
        <w:rPr>
          <w:color w:val="000000"/>
        </w:rPr>
        <w:t xml:space="preserve">порядке и </w:t>
      </w:r>
      <w:r w:rsidRPr="007B2909">
        <w:rPr>
          <w:color w:val="000000"/>
        </w:rPr>
        <w:t>случа</w:t>
      </w:r>
      <w:r>
        <w:rPr>
          <w:color w:val="000000"/>
        </w:rPr>
        <w:t>ях, предусмотренных настоящим Контрактом.</w:t>
      </w:r>
    </w:p>
    <w:p w:rsidR="00A77E85" w:rsidRPr="007B2909" w:rsidRDefault="00A77E85" w:rsidP="00A77E85">
      <w:pPr>
        <w:suppressAutoHyphens/>
        <w:jc w:val="both"/>
        <w:rPr>
          <w:color w:val="000000"/>
        </w:rPr>
      </w:pPr>
      <w:r w:rsidRPr="007B2909">
        <w:rPr>
          <w:color w:val="000000"/>
        </w:rPr>
        <w:lastRenderedPageBreak/>
        <w:t>2.2.</w:t>
      </w:r>
      <w:r>
        <w:rPr>
          <w:color w:val="000000"/>
        </w:rPr>
        <w:t xml:space="preserve">3 </w:t>
      </w:r>
      <w:r w:rsidRPr="007B2909">
        <w:rPr>
          <w:color w:val="000000"/>
        </w:rPr>
        <w:t xml:space="preserve">Предъявлять штрафные санкции </w:t>
      </w:r>
      <w:r>
        <w:rPr>
          <w:color w:val="000000"/>
        </w:rPr>
        <w:t>Потребителю</w:t>
      </w:r>
      <w:r w:rsidRPr="007B2909">
        <w:rPr>
          <w:color w:val="000000"/>
        </w:rPr>
        <w:t xml:space="preserve"> </w:t>
      </w:r>
      <w:r>
        <w:rPr>
          <w:color w:val="000000"/>
        </w:rPr>
        <w:t>в случаях невыполнения последним</w:t>
      </w:r>
      <w:r w:rsidRPr="007B2909">
        <w:rPr>
          <w:color w:val="000000"/>
        </w:rPr>
        <w:t xml:space="preserve"> обязательств по настоящему </w:t>
      </w:r>
      <w:r>
        <w:rPr>
          <w:color w:val="000000"/>
        </w:rPr>
        <w:t>Контракту</w:t>
      </w:r>
      <w:r w:rsidRPr="007B2909">
        <w:rPr>
          <w:color w:val="000000"/>
        </w:rPr>
        <w:t>.</w:t>
      </w:r>
    </w:p>
    <w:p w:rsidR="00A77E85" w:rsidRDefault="00A77E85" w:rsidP="00A77E85">
      <w:pPr>
        <w:suppressAutoHyphens/>
        <w:jc w:val="both"/>
      </w:pPr>
      <w:r w:rsidRPr="007B2909">
        <w:rPr>
          <w:color w:val="000000"/>
        </w:rPr>
        <w:t>2.2.</w:t>
      </w:r>
      <w:r>
        <w:rPr>
          <w:color w:val="000000"/>
        </w:rPr>
        <w:t xml:space="preserve">4 </w:t>
      </w:r>
      <w:r w:rsidRPr="007B2909">
        <w:rPr>
          <w:color w:val="000000"/>
        </w:rPr>
        <w:t xml:space="preserve">Выдавать </w:t>
      </w:r>
      <w:r>
        <w:rPr>
          <w:color w:val="000000"/>
        </w:rPr>
        <w:t>Потребителю</w:t>
      </w:r>
      <w:r>
        <w:rPr>
          <w:b/>
          <w:color w:val="000000"/>
        </w:rPr>
        <w:t xml:space="preserve"> </w:t>
      </w:r>
      <w:r>
        <w:rPr>
          <w:color w:val="000000"/>
        </w:rPr>
        <w:t xml:space="preserve">предупреждения, уведомления, </w:t>
      </w:r>
      <w:r w:rsidRPr="007B2909">
        <w:rPr>
          <w:color w:val="000000"/>
        </w:rPr>
        <w:t xml:space="preserve">предписания по устранению нарушений условий настоящего </w:t>
      </w:r>
      <w:r>
        <w:rPr>
          <w:color w:val="000000"/>
        </w:rPr>
        <w:t xml:space="preserve">Контракта и требований нормативных актов, </w:t>
      </w:r>
      <w:r>
        <w:t xml:space="preserve">регулирующих отношения сторон по настоящему Контракту. </w:t>
      </w:r>
    </w:p>
    <w:p w:rsidR="00A77E85" w:rsidRDefault="00A77E85" w:rsidP="00A77E85">
      <w:pPr>
        <w:suppressAutoHyphens/>
        <w:jc w:val="both"/>
        <w:rPr>
          <w:color w:val="000000"/>
        </w:rPr>
      </w:pPr>
      <w:r>
        <w:rPr>
          <w:color w:val="000000"/>
        </w:rPr>
        <w:t xml:space="preserve">2.2.5 </w:t>
      </w:r>
      <w:r w:rsidRPr="007B2909">
        <w:rPr>
          <w:color w:val="000000"/>
        </w:rPr>
        <w:t xml:space="preserve">Не производить подачу тепловой энергии и теплоносителя </w:t>
      </w:r>
      <w:r>
        <w:rPr>
          <w:color w:val="000000"/>
        </w:rPr>
        <w:t>Потребителю</w:t>
      </w:r>
      <w:r w:rsidRPr="007B2909">
        <w:rPr>
          <w:b/>
          <w:color w:val="000000"/>
        </w:rPr>
        <w:t xml:space="preserve"> </w:t>
      </w:r>
      <w:r w:rsidRPr="007B2909">
        <w:rPr>
          <w:color w:val="000000"/>
        </w:rPr>
        <w:t xml:space="preserve">на новый отопительный или </w:t>
      </w:r>
      <w:proofErr w:type="spellStart"/>
      <w:r w:rsidRPr="007B2909">
        <w:rPr>
          <w:color w:val="000000"/>
        </w:rPr>
        <w:t>межотопительный</w:t>
      </w:r>
      <w:proofErr w:type="spellEnd"/>
      <w:r w:rsidRPr="007B2909">
        <w:rPr>
          <w:color w:val="000000"/>
        </w:rPr>
        <w:t xml:space="preserve"> сезон, в случае имеющейся просроченной задолженности.</w:t>
      </w:r>
    </w:p>
    <w:p w:rsidR="00A77E85" w:rsidRPr="007B2909" w:rsidRDefault="00A77E85" w:rsidP="00A77E85">
      <w:pPr>
        <w:suppressAutoHyphens/>
        <w:jc w:val="both"/>
        <w:rPr>
          <w:color w:val="000000"/>
        </w:rPr>
      </w:pPr>
    </w:p>
    <w:p w:rsidR="00A77E85" w:rsidRPr="00810818" w:rsidRDefault="00A77E85" w:rsidP="00A77E85">
      <w:pPr>
        <w:suppressAutoHyphens/>
        <w:jc w:val="both"/>
        <w:rPr>
          <w:b/>
          <w:color w:val="000000"/>
        </w:rPr>
      </w:pPr>
      <w:r w:rsidRPr="00810818">
        <w:rPr>
          <w:b/>
          <w:color w:val="000000"/>
        </w:rPr>
        <w:t>2.3 Потребитель обязуется:</w:t>
      </w:r>
    </w:p>
    <w:p w:rsidR="00A77E85" w:rsidRPr="00810818" w:rsidRDefault="00A77E85" w:rsidP="00A77E85">
      <w:pPr>
        <w:jc w:val="both"/>
        <w:rPr>
          <w:color w:val="000000"/>
        </w:rPr>
      </w:pPr>
      <w:r>
        <w:rPr>
          <w:color w:val="000000"/>
        </w:rPr>
        <w:t>2.3.1</w:t>
      </w:r>
      <w:r w:rsidRPr="007B2909">
        <w:rPr>
          <w:color w:val="000000"/>
        </w:rPr>
        <w:t xml:space="preserve"> Принять и оплатить полученную на </w:t>
      </w:r>
      <w:r w:rsidRPr="00810818">
        <w:rPr>
          <w:color w:val="000000"/>
        </w:rPr>
        <w:t xml:space="preserve">границе раздела с Теплоснабжающей организацией тепловую энергию, в сроки и в порядке, предусмотренном разделом 4 настоящего </w:t>
      </w:r>
      <w:r>
        <w:rPr>
          <w:color w:val="000000"/>
        </w:rPr>
        <w:t>Контракта.</w:t>
      </w:r>
      <w:r w:rsidRPr="00810818">
        <w:rPr>
          <w:color w:val="000000"/>
        </w:rPr>
        <w:t xml:space="preserve"> </w:t>
      </w:r>
    </w:p>
    <w:p w:rsidR="00A77E85" w:rsidRPr="00810818" w:rsidRDefault="00A77E85" w:rsidP="00A77E85">
      <w:pPr>
        <w:jc w:val="both"/>
        <w:rPr>
          <w:color w:val="000000"/>
        </w:rPr>
      </w:pPr>
      <w:r>
        <w:rPr>
          <w:color w:val="000000"/>
        </w:rPr>
        <w:t>2.3.2</w:t>
      </w:r>
      <w:r w:rsidRPr="00810818">
        <w:rPr>
          <w:color w:val="000000"/>
        </w:rPr>
        <w:t xml:space="preserve"> Ставить в известность об оплате Теплоснабжающую организацию не позднее следующего дня после оплаты.</w:t>
      </w:r>
    </w:p>
    <w:p w:rsidR="00A77E85" w:rsidRPr="00810818" w:rsidRDefault="00A77E85" w:rsidP="00A77E85">
      <w:pPr>
        <w:jc w:val="both"/>
        <w:rPr>
          <w:color w:val="000000"/>
        </w:rPr>
      </w:pPr>
      <w:r>
        <w:rPr>
          <w:color w:val="000000"/>
        </w:rPr>
        <w:t>2.3.3</w:t>
      </w:r>
      <w:r w:rsidRPr="00810818">
        <w:rPr>
          <w:color w:val="000000"/>
        </w:rPr>
        <w:t xml:space="preserve"> Ежемесячно получать у Теплоснабжающей организации </w:t>
      </w:r>
      <w:r>
        <w:rPr>
          <w:color w:val="000000"/>
        </w:rPr>
        <w:t>счет, УПД</w:t>
      </w:r>
      <w:r w:rsidRPr="00810818">
        <w:rPr>
          <w:color w:val="000000"/>
        </w:rPr>
        <w:t xml:space="preserve"> и производить сверку взаиморасчетов по требованию Теплоснабжающей организации с 10 по 20 число </w:t>
      </w:r>
      <w:r w:rsidR="002517A1" w:rsidRPr="00810818">
        <w:rPr>
          <w:color w:val="000000"/>
        </w:rPr>
        <w:t>месяца,</w:t>
      </w:r>
      <w:r w:rsidRPr="00810818">
        <w:rPr>
          <w:color w:val="000000"/>
        </w:rPr>
        <w:t xml:space="preserve"> следующего за расчетным. </w:t>
      </w:r>
    </w:p>
    <w:p w:rsidR="00A77E85" w:rsidRPr="00810818" w:rsidRDefault="00A77E85" w:rsidP="00A77E85">
      <w:pPr>
        <w:suppressAutoHyphens/>
        <w:jc w:val="both"/>
        <w:rPr>
          <w:color w:val="000000"/>
        </w:rPr>
      </w:pPr>
      <w:r w:rsidRPr="00810818">
        <w:rPr>
          <w:color w:val="000000"/>
        </w:rPr>
        <w:t>При этом представитель Потребителя должен иметь постоянную доверенность на право получения счетов,</w:t>
      </w:r>
      <w:r>
        <w:rPr>
          <w:color w:val="000000"/>
        </w:rPr>
        <w:t xml:space="preserve"> УПД</w:t>
      </w:r>
      <w:r w:rsidRPr="00810818">
        <w:rPr>
          <w:color w:val="000000"/>
        </w:rPr>
        <w:t xml:space="preserve"> и актов сверки. </w:t>
      </w:r>
    </w:p>
    <w:p w:rsidR="00A77E85" w:rsidRPr="007B2909" w:rsidRDefault="00A77E85" w:rsidP="00A77E85">
      <w:pPr>
        <w:suppressAutoHyphens/>
        <w:jc w:val="both"/>
        <w:rPr>
          <w:color w:val="000000"/>
        </w:rPr>
      </w:pPr>
      <w:r>
        <w:rPr>
          <w:color w:val="000000"/>
        </w:rPr>
        <w:t>В случае неполучения УПД</w:t>
      </w:r>
      <w:r w:rsidRPr="00810818">
        <w:rPr>
          <w:color w:val="000000"/>
        </w:rPr>
        <w:t>, счета в указанный</w:t>
      </w:r>
      <w:r w:rsidRPr="007B2909">
        <w:rPr>
          <w:color w:val="000000"/>
        </w:rPr>
        <w:t xml:space="preserve"> срок </w:t>
      </w:r>
      <w:r>
        <w:rPr>
          <w:color w:val="000000"/>
        </w:rPr>
        <w:t>Потребитель</w:t>
      </w:r>
      <w:r w:rsidRPr="007B2909">
        <w:rPr>
          <w:color w:val="000000"/>
        </w:rPr>
        <w:t xml:space="preserve"> не освобождается от обязанности оплатить потребленную тепловую энергию в установленные настоящим </w:t>
      </w:r>
      <w:r>
        <w:rPr>
          <w:color w:val="000000"/>
        </w:rPr>
        <w:t xml:space="preserve">Контрактом </w:t>
      </w:r>
      <w:r w:rsidRPr="007B2909">
        <w:rPr>
          <w:color w:val="000000"/>
        </w:rPr>
        <w:t>сроки.</w:t>
      </w:r>
    </w:p>
    <w:p w:rsidR="00A77E85" w:rsidRPr="00810818" w:rsidRDefault="00A77E85" w:rsidP="00A77E85">
      <w:pPr>
        <w:suppressAutoHyphens/>
        <w:jc w:val="both"/>
        <w:rPr>
          <w:color w:val="000000"/>
        </w:rPr>
      </w:pPr>
      <w:r w:rsidRPr="00810818">
        <w:rPr>
          <w:color w:val="000000"/>
        </w:rPr>
        <w:t xml:space="preserve">2.3.4 Возвращать Теплоснабжающей организации подписанные и заверенные печатью акты сверок взаиморасчетов в течение 5-ти рабочих дней после их получения. </w:t>
      </w:r>
    </w:p>
    <w:p w:rsidR="00A77E85" w:rsidRPr="00810818" w:rsidRDefault="00A77E85" w:rsidP="00A77E85">
      <w:pPr>
        <w:suppressAutoHyphens/>
        <w:jc w:val="both"/>
        <w:rPr>
          <w:color w:val="000000"/>
        </w:rPr>
      </w:pPr>
      <w:r w:rsidRPr="00810818">
        <w:rPr>
          <w:color w:val="000000"/>
        </w:rPr>
        <w:t>При уклонении Потребителя от подписания акта сверки в указанный срок и отсутствии мотивированного отказа или разногласия, сумма задолженности по истечении указанного срока считается согласованной.</w:t>
      </w:r>
    </w:p>
    <w:p w:rsidR="00A77E85" w:rsidRPr="00810818" w:rsidRDefault="00A77E85" w:rsidP="00A77E85">
      <w:pPr>
        <w:jc w:val="both"/>
      </w:pPr>
      <w:r w:rsidRPr="00810818">
        <w:rPr>
          <w:bCs/>
          <w:color w:val="000000"/>
        </w:rPr>
        <w:t>2.3.5</w:t>
      </w:r>
      <w:r w:rsidRPr="00810818">
        <w:t xml:space="preserve"> До заключения </w:t>
      </w:r>
      <w:r>
        <w:t xml:space="preserve">Контракта </w:t>
      </w:r>
      <w:r w:rsidRPr="00810818">
        <w:t>или подписания</w:t>
      </w:r>
      <w:r>
        <w:t xml:space="preserve"> соглашения о согласовании годовых объемов потребления предоставлять в Теплоснабжающую организацию, подписанную руководителем и заверенную печатью заявку, составленную на основании выделенных лимитов бюджетных обязательств, утвержденную главным распорядителем бюджетных средств на текущий </w:t>
      </w:r>
      <w:r w:rsidRPr="00810818">
        <w:t>год.</w:t>
      </w:r>
    </w:p>
    <w:p w:rsidR="00A77E85" w:rsidRPr="00810818" w:rsidRDefault="00A77E85" w:rsidP="00A77E85">
      <w:pPr>
        <w:pStyle w:val="aa"/>
        <w:spacing w:after="0"/>
        <w:ind w:left="0"/>
        <w:jc w:val="both"/>
        <w:rPr>
          <w:color w:val="000000"/>
        </w:rPr>
      </w:pPr>
      <w:r w:rsidRPr="00810818">
        <w:rPr>
          <w:bCs/>
          <w:color w:val="000000"/>
        </w:rPr>
        <w:t>2.3.6</w:t>
      </w:r>
      <w:r w:rsidRPr="00810818">
        <w:rPr>
          <w:color w:val="000000"/>
        </w:rPr>
        <w:t xml:space="preserve"> </w:t>
      </w:r>
      <w:r w:rsidRPr="00810818">
        <w:rPr>
          <w:bCs/>
          <w:color w:val="000000"/>
        </w:rPr>
        <w:t>Обеспе</w:t>
      </w:r>
      <w:r w:rsidRPr="00810818">
        <w:rPr>
          <w:color w:val="000000"/>
        </w:rPr>
        <w:t xml:space="preserve">чить оплату потребления тепловой энергии, тепловых потерь. </w:t>
      </w:r>
    </w:p>
    <w:p w:rsidR="00A77E85" w:rsidRPr="00810818" w:rsidRDefault="00A77E85" w:rsidP="00A77E85">
      <w:pPr>
        <w:jc w:val="both"/>
        <w:rPr>
          <w:color w:val="000000"/>
        </w:rPr>
      </w:pPr>
      <w:r w:rsidRPr="00810818">
        <w:rPr>
          <w:color w:val="000000"/>
        </w:rPr>
        <w:t xml:space="preserve">2.3.7 В 3-дневный срок в письменной форме извещать Теплоснабжающую организацию обо всех изменениях, влияющих на надлежащее исполнение </w:t>
      </w:r>
      <w:r>
        <w:rPr>
          <w:color w:val="000000"/>
        </w:rPr>
        <w:t>Контракта</w:t>
      </w:r>
      <w:r w:rsidRPr="00810818">
        <w:rPr>
          <w:color w:val="000000"/>
        </w:rPr>
        <w:t xml:space="preserve">, в </w:t>
      </w:r>
      <w:proofErr w:type="spellStart"/>
      <w:r w:rsidRPr="00810818">
        <w:rPr>
          <w:color w:val="000000"/>
        </w:rPr>
        <w:t>т.ч</w:t>
      </w:r>
      <w:proofErr w:type="spellEnd"/>
      <w:r w:rsidRPr="00810818">
        <w:rPr>
          <w:color w:val="000000"/>
        </w:rPr>
        <w:t xml:space="preserve">. об открытии или закрытии банковских счетов, изменениях договоров банковского счета, о принятых решениях о реорганизации, ликвидации, смене собственника, изменении условий </w:t>
      </w:r>
      <w:r>
        <w:rPr>
          <w:color w:val="000000"/>
        </w:rPr>
        <w:t xml:space="preserve">Контракта </w:t>
      </w:r>
      <w:r w:rsidRPr="00810818">
        <w:rPr>
          <w:color w:val="000000"/>
        </w:rPr>
        <w:t>аренды (в случаях, когда помещения арендуемые) и т.п.</w:t>
      </w:r>
    </w:p>
    <w:p w:rsidR="00A77E85" w:rsidRPr="007B2909" w:rsidRDefault="00A77E85" w:rsidP="00A77E85">
      <w:pPr>
        <w:jc w:val="both"/>
        <w:rPr>
          <w:color w:val="000000"/>
        </w:rPr>
      </w:pPr>
      <w:r w:rsidRPr="00810818">
        <w:rPr>
          <w:color w:val="000000"/>
        </w:rPr>
        <w:t>2.3.8 Соблюдать согласованные Теплоснабжающей организацией</w:t>
      </w:r>
      <w:r w:rsidRPr="007B2909">
        <w:rPr>
          <w:color w:val="000000"/>
        </w:rPr>
        <w:t xml:space="preserve"> </w:t>
      </w:r>
      <w:r>
        <w:rPr>
          <w:color w:val="000000"/>
        </w:rPr>
        <w:t xml:space="preserve">объемы и </w:t>
      </w:r>
      <w:r w:rsidRPr="007B2909">
        <w:rPr>
          <w:color w:val="000000"/>
        </w:rPr>
        <w:t xml:space="preserve">режимы теплопотребления, максимальные часовые тепловые нагрузки. </w:t>
      </w:r>
    </w:p>
    <w:p w:rsidR="00A11B2A" w:rsidRDefault="00A77E85" w:rsidP="00A77E85">
      <w:pPr>
        <w:pStyle w:val="3"/>
        <w:spacing w:after="0"/>
        <w:ind w:left="0"/>
        <w:jc w:val="both"/>
        <w:rPr>
          <w:color w:val="000000"/>
          <w:sz w:val="20"/>
          <w:szCs w:val="20"/>
        </w:rPr>
      </w:pPr>
      <w:r w:rsidRPr="007B2909">
        <w:rPr>
          <w:color w:val="000000"/>
          <w:sz w:val="20"/>
          <w:szCs w:val="20"/>
        </w:rPr>
        <w:t>2.3.</w:t>
      </w:r>
      <w:r>
        <w:rPr>
          <w:color w:val="000000"/>
          <w:sz w:val="20"/>
          <w:szCs w:val="20"/>
        </w:rPr>
        <w:t>9</w:t>
      </w:r>
      <w:r w:rsidRPr="007B2909">
        <w:rPr>
          <w:color w:val="000000"/>
          <w:sz w:val="20"/>
          <w:szCs w:val="20"/>
        </w:rPr>
        <w:t xml:space="preserve"> </w:t>
      </w:r>
      <w:r w:rsidR="002517A1">
        <w:rPr>
          <w:color w:val="000000"/>
          <w:sz w:val="20"/>
          <w:szCs w:val="20"/>
        </w:rPr>
        <w:t>В</w:t>
      </w:r>
      <w:r w:rsidR="00A11B2A" w:rsidRPr="00A11B2A">
        <w:rPr>
          <w:color w:val="000000"/>
          <w:sz w:val="20"/>
          <w:szCs w:val="20"/>
        </w:rPr>
        <w:t xml:space="preserve"> случае возникновения   </w:t>
      </w:r>
      <w:r w:rsidR="002517A1">
        <w:rPr>
          <w:color w:val="000000"/>
          <w:sz w:val="20"/>
          <w:szCs w:val="20"/>
        </w:rPr>
        <w:t>аварийной ситуации и</w:t>
      </w:r>
      <w:r w:rsidR="00C06530">
        <w:rPr>
          <w:color w:val="000000"/>
          <w:sz w:val="20"/>
          <w:szCs w:val="20"/>
        </w:rPr>
        <w:t xml:space="preserve"> необходимости осуществления</w:t>
      </w:r>
      <w:r w:rsidR="00A11B2A" w:rsidRPr="00A11B2A">
        <w:rPr>
          <w:color w:val="000000"/>
          <w:sz w:val="20"/>
          <w:szCs w:val="20"/>
        </w:rPr>
        <w:t xml:space="preserve"> слива теплоносителя из системы отопления Потребитель незамедлительно уведомляет в письменном виде Теплоснабжающую </w:t>
      </w:r>
      <w:r w:rsidR="00F157B9">
        <w:rPr>
          <w:color w:val="000000"/>
          <w:sz w:val="20"/>
          <w:szCs w:val="20"/>
        </w:rPr>
        <w:t>организацию, а также диспетчерскую</w:t>
      </w:r>
      <w:r w:rsidR="00A11B2A" w:rsidRPr="00A11B2A">
        <w:rPr>
          <w:color w:val="000000"/>
          <w:sz w:val="20"/>
          <w:szCs w:val="20"/>
        </w:rPr>
        <w:t xml:space="preserve"> службу Теплоснабжающей организации по телефону Единой справочной службы 8-924-372-75-31.  Все факты аварийных сливов теплоносителя оформлять соответствующим актом, совместно с представителем Теплоснабжающей организации. Акт составляется в двух экземплярах, по одному для каждой из Сторон.</w:t>
      </w:r>
    </w:p>
    <w:p w:rsidR="00A77E85" w:rsidRPr="009449B5" w:rsidRDefault="00A77E85" w:rsidP="00A77E85">
      <w:pPr>
        <w:pStyle w:val="3"/>
        <w:spacing w:after="0"/>
        <w:ind w:left="0"/>
        <w:jc w:val="both"/>
        <w:rPr>
          <w:color w:val="000000"/>
          <w:sz w:val="20"/>
          <w:szCs w:val="20"/>
        </w:rPr>
      </w:pPr>
      <w:r w:rsidRPr="00810818">
        <w:rPr>
          <w:color w:val="000000"/>
          <w:sz w:val="20"/>
          <w:szCs w:val="20"/>
        </w:rPr>
        <w:t>2.3.10</w:t>
      </w:r>
      <w:r>
        <w:rPr>
          <w:color w:val="000000"/>
          <w:sz w:val="20"/>
          <w:szCs w:val="20"/>
        </w:rPr>
        <w:t xml:space="preserve"> </w:t>
      </w:r>
      <w:r w:rsidRPr="00810818">
        <w:rPr>
          <w:color w:val="000000"/>
          <w:sz w:val="20"/>
          <w:szCs w:val="20"/>
        </w:rPr>
        <w:t xml:space="preserve">Получать разрешения и технические условия в Теплоснабжающей организации на увеличение и подключение </w:t>
      </w:r>
      <w:proofErr w:type="spellStart"/>
      <w:r w:rsidRPr="00810818">
        <w:rPr>
          <w:color w:val="000000"/>
          <w:sz w:val="20"/>
          <w:szCs w:val="20"/>
        </w:rPr>
        <w:t>теплопотребляющих</w:t>
      </w:r>
      <w:proofErr w:type="spellEnd"/>
      <w:r w:rsidRPr="00810818">
        <w:rPr>
          <w:color w:val="000000"/>
          <w:sz w:val="20"/>
          <w:szCs w:val="20"/>
        </w:rPr>
        <w:t xml:space="preserve"> установок</w:t>
      </w:r>
      <w:r w:rsidRPr="009449B5">
        <w:rPr>
          <w:color w:val="000000"/>
          <w:sz w:val="20"/>
          <w:szCs w:val="20"/>
        </w:rPr>
        <w:t>,</w:t>
      </w:r>
      <w:r>
        <w:rPr>
          <w:color w:val="000000"/>
          <w:sz w:val="20"/>
          <w:szCs w:val="20"/>
        </w:rPr>
        <w:t xml:space="preserve"> </w:t>
      </w:r>
      <w:r w:rsidRPr="009449B5">
        <w:rPr>
          <w:color w:val="000000"/>
          <w:sz w:val="20"/>
          <w:szCs w:val="20"/>
        </w:rPr>
        <w:t xml:space="preserve">при условии оплаты за присоединение тепловых нагрузок (в рамках отдельного </w:t>
      </w:r>
      <w:r>
        <w:rPr>
          <w:color w:val="000000"/>
          <w:sz w:val="20"/>
          <w:szCs w:val="20"/>
        </w:rPr>
        <w:t xml:space="preserve">Контракта </w:t>
      </w:r>
      <w:r w:rsidRPr="00810818">
        <w:rPr>
          <w:color w:val="000000"/>
          <w:sz w:val="20"/>
          <w:szCs w:val="20"/>
        </w:rPr>
        <w:t xml:space="preserve">между Теплоснабжающей организацией </w:t>
      </w:r>
      <w:r w:rsidRPr="00810818">
        <w:rPr>
          <w:bCs/>
          <w:color w:val="000000"/>
          <w:sz w:val="20"/>
          <w:szCs w:val="20"/>
        </w:rPr>
        <w:t>и Потребителем</w:t>
      </w:r>
      <w:r w:rsidRPr="00810818">
        <w:rPr>
          <w:color w:val="000000"/>
          <w:sz w:val="20"/>
          <w:szCs w:val="20"/>
        </w:rPr>
        <w:t>).</w:t>
      </w:r>
      <w:r w:rsidRPr="009449B5">
        <w:rPr>
          <w:color w:val="000000"/>
          <w:sz w:val="20"/>
          <w:szCs w:val="20"/>
        </w:rPr>
        <w:t xml:space="preserve"> </w:t>
      </w:r>
    </w:p>
    <w:p w:rsidR="00A77E85" w:rsidRPr="00810818" w:rsidRDefault="00A77E85" w:rsidP="00A77E85">
      <w:pPr>
        <w:jc w:val="both"/>
        <w:rPr>
          <w:color w:val="000000"/>
        </w:rPr>
      </w:pPr>
      <w:r>
        <w:rPr>
          <w:color w:val="000000"/>
        </w:rPr>
        <w:t>Потребитель</w:t>
      </w:r>
      <w:r w:rsidRPr="007B2909">
        <w:rPr>
          <w:color w:val="000000"/>
        </w:rPr>
        <w:t xml:space="preserve"> не вправе</w:t>
      </w:r>
      <w:r>
        <w:rPr>
          <w:color w:val="000000"/>
        </w:rPr>
        <w:t xml:space="preserve"> </w:t>
      </w:r>
      <w:r w:rsidRPr="007B2909">
        <w:rPr>
          <w:color w:val="000000"/>
        </w:rPr>
        <w:t xml:space="preserve">подключать к теплосети </w:t>
      </w:r>
      <w:proofErr w:type="spellStart"/>
      <w:r w:rsidRPr="007B2909">
        <w:rPr>
          <w:color w:val="000000"/>
        </w:rPr>
        <w:t>субабонентов</w:t>
      </w:r>
      <w:proofErr w:type="spellEnd"/>
      <w:r w:rsidRPr="007B2909">
        <w:rPr>
          <w:color w:val="000000"/>
        </w:rPr>
        <w:t>, новые</w:t>
      </w:r>
      <w:r>
        <w:rPr>
          <w:color w:val="000000"/>
        </w:rPr>
        <w:t xml:space="preserve"> </w:t>
      </w:r>
      <w:proofErr w:type="spellStart"/>
      <w:r w:rsidRPr="007B2909">
        <w:rPr>
          <w:color w:val="000000"/>
        </w:rPr>
        <w:t>теплопотребляющие</w:t>
      </w:r>
      <w:proofErr w:type="spellEnd"/>
      <w:r w:rsidRPr="007B2909">
        <w:rPr>
          <w:color w:val="000000"/>
        </w:rPr>
        <w:t xml:space="preserve"> установки или их отдельные части без </w:t>
      </w:r>
      <w:r w:rsidRPr="00810818">
        <w:rPr>
          <w:color w:val="000000"/>
        </w:rPr>
        <w:t>согласования с Теплоснабжающей организацией.</w:t>
      </w:r>
    </w:p>
    <w:p w:rsidR="00A77E85" w:rsidRPr="00810818" w:rsidRDefault="00A77E85" w:rsidP="00A77E85">
      <w:pPr>
        <w:suppressAutoHyphens/>
        <w:jc w:val="both"/>
        <w:rPr>
          <w:color w:val="000000"/>
        </w:rPr>
      </w:pPr>
      <w:r w:rsidRPr="00810818">
        <w:rPr>
          <w:color w:val="000000"/>
        </w:rPr>
        <w:t xml:space="preserve">2.3.11 Своевременно представлять Теплоснабжающей организации необходимые документы для внесения дополнений в настоящий </w:t>
      </w:r>
      <w:r>
        <w:rPr>
          <w:color w:val="000000"/>
        </w:rPr>
        <w:t xml:space="preserve">Контракт </w:t>
      </w:r>
      <w:r w:rsidRPr="00810818">
        <w:rPr>
          <w:color w:val="000000"/>
        </w:rPr>
        <w:t xml:space="preserve">при любых изменениях максимальных тепловых нагрузок, указанных в п. 1.2 </w:t>
      </w:r>
      <w:r>
        <w:rPr>
          <w:color w:val="000000"/>
        </w:rPr>
        <w:t xml:space="preserve">Контракта </w:t>
      </w:r>
      <w:r w:rsidRPr="00810818">
        <w:rPr>
          <w:color w:val="000000"/>
        </w:rPr>
        <w:t xml:space="preserve">или для заключения нового </w:t>
      </w:r>
      <w:r>
        <w:rPr>
          <w:color w:val="000000"/>
        </w:rPr>
        <w:t>Контракта.</w:t>
      </w:r>
    </w:p>
    <w:p w:rsidR="00A77E85" w:rsidRPr="00810818" w:rsidRDefault="00A77E85" w:rsidP="00A77E85">
      <w:pPr>
        <w:jc w:val="both"/>
        <w:rPr>
          <w:color w:val="000000"/>
        </w:rPr>
      </w:pPr>
      <w:r w:rsidRPr="00810818">
        <w:rPr>
          <w:color w:val="000000"/>
        </w:rPr>
        <w:t xml:space="preserve">2.3.12 Возмещать все убытки, понесенные Теплоснабжающей организацией, в случае ввода ограничения или полного прекращения подачи тепловой энергии по вине Потребителя или в связи с уменьшением тепловой нагрузки, установленной </w:t>
      </w:r>
      <w:r>
        <w:rPr>
          <w:color w:val="000000"/>
        </w:rPr>
        <w:t>Контрактом</w:t>
      </w:r>
      <w:r w:rsidRPr="00810818">
        <w:rPr>
          <w:color w:val="000000"/>
        </w:rPr>
        <w:t>, по инициативе Потребителя.</w:t>
      </w:r>
    </w:p>
    <w:p w:rsidR="00A77E85" w:rsidRPr="00810818" w:rsidRDefault="00A77E85" w:rsidP="00A77E85">
      <w:pPr>
        <w:jc w:val="both"/>
        <w:rPr>
          <w:color w:val="000000"/>
        </w:rPr>
      </w:pPr>
      <w:r w:rsidRPr="00810818">
        <w:rPr>
          <w:color w:val="000000"/>
        </w:rPr>
        <w:t>2.3.1</w:t>
      </w:r>
      <w:r>
        <w:rPr>
          <w:color w:val="000000"/>
        </w:rPr>
        <w:t>3</w:t>
      </w:r>
      <w:r w:rsidRPr="00810818">
        <w:rPr>
          <w:color w:val="000000"/>
        </w:rPr>
        <w:t xml:space="preserve"> Принять все необходимые меры по сохранности тепловых сетей и систем теплопотребления, находящихся на своем балансе, в случае остановки теплоснабжения во время отопительного сезона.</w:t>
      </w:r>
    </w:p>
    <w:p w:rsidR="00A77E85" w:rsidRPr="00810818" w:rsidRDefault="00A77E85" w:rsidP="00A77E85">
      <w:pPr>
        <w:pStyle w:val="3"/>
        <w:suppressAutoHyphens/>
        <w:spacing w:after="0"/>
        <w:ind w:left="0"/>
        <w:jc w:val="both"/>
        <w:rPr>
          <w:color w:val="000000"/>
          <w:sz w:val="20"/>
          <w:szCs w:val="20"/>
        </w:rPr>
      </w:pPr>
      <w:r w:rsidRPr="00810818">
        <w:rPr>
          <w:color w:val="000000"/>
          <w:sz w:val="20"/>
          <w:szCs w:val="20"/>
        </w:rPr>
        <w:t xml:space="preserve">2.3.14 </w:t>
      </w:r>
      <w:r w:rsidR="00A11B2A" w:rsidRPr="00A11B2A">
        <w:rPr>
          <w:color w:val="000000"/>
          <w:sz w:val="20"/>
          <w:szCs w:val="20"/>
        </w:rPr>
        <w:t>Оперативно отключить в аварийных ситуациях системы теплопотребления, находящиеся на обслуживании Потребителя, одновременно известив Теплоснабжающую организацию в порядке предусмотр</w:t>
      </w:r>
      <w:r w:rsidR="002517A1">
        <w:rPr>
          <w:color w:val="000000"/>
          <w:sz w:val="20"/>
          <w:szCs w:val="20"/>
        </w:rPr>
        <w:t xml:space="preserve">енным пунктом 2.3.9 настоящего </w:t>
      </w:r>
      <w:r w:rsidR="00A11B2A" w:rsidRPr="00A11B2A">
        <w:rPr>
          <w:color w:val="000000"/>
          <w:sz w:val="20"/>
          <w:szCs w:val="20"/>
        </w:rPr>
        <w:t>договора, и обеспечить срочный ремонт их своими средствами.</w:t>
      </w:r>
    </w:p>
    <w:p w:rsidR="00A77E85" w:rsidRPr="00810818" w:rsidRDefault="00A77E85" w:rsidP="00A77E85">
      <w:pPr>
        <w:jc w:val="both"/>
        <w:rPr>
          <w:color w:val="000000"/>
        </w:rPr>
      </w:pPr>
      <w:r w:rsidRPr="00810818">
        <w:rPr>
          <w:color w:val="000000"/>
        </w:rPr>
        <w:t xml:space="preserve">2.3.15 Беспрепятственно допускать на объекты в рабочее время суток представителей Теплоснабжающей организации, а в аварийных ситуациях – в любое время суток, в случаях, предусмотренных настоящим </w:t>
      </w:r>
      <w:r>
        <w:rPr>
          <w:color w:val="000000"/>
        </w:rPr>
        <w:t xml:space="preserve">Контрактом </w:t>
      </w:r>
      <w:r w:rsidRPr="00810818">
        <w:rPr>
          <w:color w:val="000000"/>
        </w:rPr>
        <w:t>и действующими законодательством.</w:t>
      </w:r>
    </w:p>
    <w:p w:rsidR="00A77E85" w:rsidRPr="0090445A" w:rsidRDefault="00A77E85" w:rsidP="00A77E85">
      <w:pPr>
        <w:jc w:val="both"/>
        <w:rPr>
          <w:color w:val="000000"/>
        </w:rPr>
      </w:pPr>
      <w:r w:rsidRPr="0090445A">
        <w:rPr>
          <w:color w:val="000000"/>
        </w:rPr>
        <w:t xml:space="preserve">Беспрепятственно допускать на </w:t>
      </w:r>
      <w:r w:rsidRPr="00810818">
        <w:rPr>
          <w:color w:val="000000"/>
        </w:rPr>
        <w:t>объекты в рабочее время суток представителей Теплоснабжающей организации, а в аварийных ситуациях – в</w:t>
      </w:r>
      <w:r w:rsidRPr="0090445A">
        <w:rPr>
          <w:color w:val="000000"/>
        </w:rPr>
        <w:t xml:space="preserve"> любое время суток.</w:t>
      </w:r>
    </w:p>
    <w:p w:rsidR="00A77E85" w:rsidRPr="007B2909" w:rsidRDefault="00A77E85" w:rsidP="00A77E85">
      <w:pPr>
        <w:suppressAutoHyphens/>
        <w:jc w:val="both"/>
        <w:rPr>
          <w:color w:val="000000"/>
        </w:rPr>
      </w:pPr>
      <w:r w:rsidRPr="0090445A">
        <w:rPr>
          <w:color w:val="000000"/>
        </w:rPr>
        <w:t xml:space="preserve">2.3.16 Предъявлять по требованию </w:t>
      </w:r>
      <w:r w:rsidRPr="00810818">
        <w:rPr>
          <w:color w:val="000000"/>
        </w:rPr>
        <w:t>персонала Теплоснабжающей организации</w:t>
      </w:r>
      <w:r w:rsidRPr="007B2909">
        <w:rPr>
          <w:color w:val="000000"/>
        </w:rPr>
        <w:t xml:space="preserve"> исполнительные чертежи, паспорта </w:t>
      </w:r>
      <w:proofErr w:type="spellStart"/>
      <w:r w:rsidRPr="007B2909">
        <w:rPr>
          <w:color w:val="000000"/>
        </w:rPr>
        <w:t>теплопотребляющих</w:t>
      </w:r>
      <w:proofErr w:type="spellEnd"/>
      <w:r w:rsidRPr="007B2909">
        <w:rPr>
          <w:color w:val="000000"/>
        </w:rPr>
        <w:t xml:space="preserve"> установок, проектную и другую</w:t>
      </w:r>
      <w:r>
        <w:rPr>
          <w:color w:val="000000"/>
        </w:rPr>
        <w:t xml:space="preserve"> </w:t>
      </w:r>
      <w:r w:rsidRPr="007B2909">
        <w:rPr>
          <w:color w:val="000000"/>
        </w:rPr>
        <w:t>техническую документацию для уточнения и проверки объемов зданий, расчетных тепловых нагрузок</w:t>
      </w:r>
      <w:r>
        <w:rPr>
          <w:color w:val="000000"/>
        </w:rPr>
        <w:t xml:space="preserve"> </w:t>
      </w:r>
      <w:r w:rsidRPr="007B2909">
        <w:rPr>
          <w:color w:val="000000"/>
        </w:rPr>
        <w:t>и т.д.</w:t>
      </w:r>
    </w:p>
    <w:p w:rsidR="00A77E85" w:rsidRPr="00FF7FE2" w:rsidRDefault="00A77E85" w:rsidP="00A77E85">
      <w:pPr>
        <w:jc w:val="both"/>
        <w:rPr>
          <w:color w:val="000000"/>
        </w:rPr>
      </w:pPr>
      <w:r w:rsidRPr="007B2909">
        <w:rPr>
          <w:color w:val="000000"/>
        </w:rPr>
        <w:t>2.3.</w:t>
      </w:r>
      <w:r>
        <w:rPr>
          <w:color w:val="000000"/>
        </w:rPr>
        <w:t>17</w:t>
      </w:r>
      <w:r w:rsidRPr="007B2909">
        <w:rPr>
          <w:color w:val="000000"/>
        </w:rPr>
        <w:t xml:space="preserve"> </w:t>
      </w:r>
      <w:r w:rsidRPr="00FF7FE2">
        <w:t xml:space="preserve">Подготовить к началу отопительного периода тепловые сети и </w:t>
      </w:r>
      <w:proofErr w:type="spellStart"/>
      <w:r w:rsidRPr="00FF7FE2">
        <w:t>теплопотребляющие</w:t>
      </w:r>
      <w:proofErr w:type="spellEnd"/>
      <w:r w:rsidRPr="00FF7FE2">
        <w:t xml:space="preserve"> установки к работе в зимних условиях и получить Акт (паспорт) готовности к работе в отопительный период в установленном порядке. </w:t>
      </w:r>
      <w:r>
        <w:t>Тепло</w:t>
      </w:r>
      <w:r w:rsidRPr="00FF7FE2">
        <w:t xml:space="preserve">снабжающая организация возобновляет отпуск тепловой энергии и теплоносителя </w:t>
      </w:r>
      <w:r>
        <w:t>Потребителю</w:t>
      </w:r>
      <w:r w:rsidRPr="00FF7FE2">
        <w:t xml:space="preserve"> в начале отопительного периода только после предъявления </w:t>
      </w:r>
      <w:r>
        <w:t>Теплоснабжающей</w:t>
      </w:r>
      <w:r w:rsidRPr="00FF7FE2">
        <w:t xml:space="preserve"> организации утвержденного в установленном порядке Акта (паспорта) готовности к работе в отопительный период, находящихся в эксплуатационной ответственности </w:t>
      </w:r>
      <w:r>
        <w:t xml:space="preserve">Потребителя </w:t>
      </w:r>
      <w:r w:rsidRPr="00FF7FE2">
        <w:t>сетей и систем теплопотребления.</w:t>
      </w:r>
      <w:r w:rsidRPr="00FF7FE2">
        <w:rPr>
          <w:color w:val="000000"/>
        </w:rPr>
        <w:t xml:space="preserve"> </w:t>
      </w:r>
    </w:p>
    <w:p w:rsidR="00A77E85" w:rsidRPr="007B2909" w:rsidRDefault="00A77E85" w:rsidP="00A77E85">
      <w:pPr>
        <w:pStyle w:val="23"/>
        <w:spacing w:after="0" w:line="240" w:lineRule="auto"/>
        <w:ind w:left="0"/>
      </w:pPr>
      <w:r w:rsidRPr="007B2909">
        <w:t>2.3.</w:t>
      </w:r>
      <w:r>
        <w:t>18</w:t>
      </w:r>
      <w:r w:rsidRPr="007B2909">
        <w:t xml:space="preserve"> Обеспечить обслуживание систем теплопотребления подготовленным персоналом.</w:t>
      </w:r>
    </w:p>
    <w:p w:rsidR="00A77E85" w:rsidRPr="007B2909" w:rsidRDefault="00A77E85" w:rsidP="00A77E85">
      <w:pPr>
        <w:pStyle w:val="23"/>
        <w:spacing w:after="0" w:line="240" w:lineRule="auto"/>
        <w:ind w:left="0"/>
      </w:pPr>
      <w:r w:rsidRPr="007B2909">
        <w:lastRenderedPageBreak/>
        <w:t>2.3.</w:t>
      </w:r>
      <w:r>
        <w:t>19</w:t>
      </w:r>
      <w:r w:rsidRPr="007B2909">
        <w:t xml:space="preserve"> Обеспечить надлежащее техническое состояние, обслуживание и ремонт систем теплопотребления,</w:t>
      </w:r>
      <w:r>
        <w:t xml:space="preserve"> </w:t>
      </w:r>
      <w:r w:rsidRPr="007B2909">
        <w:t>теплопроводы,</w:t>
      </w:r>
      <w:r>
        <w:t xml:space="preserve"> </w:t>
      </w:r>
      <w:r w:rsidRPr="007B2909">
        <w:t>изоляцию трубопроводов и теплоиспользующего оборудования.</w:t>
      </w:r>
    </w:p>
    <w:p w:rsidR="00A77E85" w:rsidRPr="007B2909" w:rsidRDefault="00A77E85" w:rsidP="00A77E85">
      <w:pPr>
        <w:jc w:val="both"/>
        <w:rPr>
          <w:color w:val="000000"/>
        </w:rPr>
      </w:pPr>
      <w:r w:rsidRPr="007B2909">
        <w:rPr>
          <w:color w:val="000000"/>
        </w:rPr>
        <w:t>Обеспечивать сохранность и нормальную работу приборов учета, КИП</w:t>
      </w:r>
      <w:r>
        <w:rPr>
          <w:color w:val="000000"/>
        </w:rPr>
        <w:t xml:space="preserve"> </w:t>
      </w:r>
      <w:r w:rsidRPr="007B2909">
        <w:rPr>
          <w:color w:val="000000"/>
        </w:rPr>
        <w:t>и автоматики, установленных на</w:t>
      </w:r>
      <w:r>
        <w:rPr>
          <w:color w:val="000000"/>
        </w:rPr>
        <w:t xml:space="preserve"> </w:t>
      </w:r>
      <w:r w:rsidRPr="007B2909">
        <w:rPr>
          <w:color w:val="000000"/>
        </w:rPr>
        <w:t xml:space="preserve">теплофикационном вводе </w:t>
      </w:r>
      <w:r>
        <w:rPr>
          <w:color w:val="000000"/>
        </w:rPr>
        <w:t>Потребителя</w:t>
      </w:r>
      <w:r w:rsidRPr="007B2909">
        <w:rPr>
          <w:b/>
          <w:color w:val="000000"/>
        </w:rPr>
        <w:t>,</w:t>
      </w:r>
      <w:r w:rsidRPr="007B2909">
        <w:rPr>
          <w:color w:val="000000"/>
        </w:rPr>
        <w:t xml:space="preserve"> сохранность</w:t>
      </w:r>
      <w:r>
        <w:rPr>
          <w:b/>
          <w:color w:val="000000"/>
        </w:rPr>
        <w:t xml:space="preserve"> </w:t>
      </w:r>
      <w:r w:rsidRPr="007B2909">
        <w:rPr>
          <w:color w:val="000000"/>
        </w:rPr>
        <w:t xml:space="preserve">пломб, установленных </w:t>
      </w:r>
      <w:r>
        <w:rPr>
          <w:color w:val="000000"/>
        </w:rPr>
        <w:t>Тепл</w:t>
      </w:r>
      <w:r w:rsidRPr="007B2909">
        <w:rPr>
          <w:color w:val="000000"/>
        </w:rPr>
        <w:t xml:space="preserve">оснабжающей организацией на приборах учета. </w:t>
      </w:r>
    </w:p>
    <w:p w:rsidR="00A77E85" w:rsidRPr="007B2909" w:rsidRDefault="00A77E85" w:rsidP="00A77E85">
      <w:pPr>
        <w:jc w:val="both"/>
      </w:pPr>
      <w:r w:rsidRPr="007B2909">
        <w:t>При несоответствии</w:t>
      </w:r>
      <w:r>
        <w:t xml:space="preserve"> </w:t>
      </w:r>
      <w:r w:rsidRPr="007B2909">
        <w:t>толщины изоляции трубопроводов</w:t>
      </w:r>
      <w:r>
        <w:t xml:space="preserve"> Потребителя</w:t>
      </w:r>
      <w:r>
        <w:rPr>
          <w:b/>
        </w:rPr>
        <w:t xml:space="preserve"> </w:t>
      </w:r>
      <w:r w:rsidRPr="007B2909">
        <w:t>нормативной, в меньшую сторону,</w:t>
      </w:r>
      <w:r>
        <w:t xml:space="preserve"> </w:t>
      </w:r>
      <w:r w:rsidRPr="007B2909">
        <w:t xml:space="preserve">представителями </w:t>
      </w:r>
      <w:r>
        <w:t>Тепл</w:t>
      </w:r>
      <w:r w:rsidRPr="007B2909">
        <w:t xml:space="preserve">оснабжающей организации и </w:t>
      </w:r>
      <w:r>
        <w:t>Потребителя</w:t>
      </w:r>
      <w:r w:rsidRPr="007B2909">
        <w:t xml:space="preserve"> составляется </w:t>
      </w:r>
      <w:r w:rsidRPr="007B2909">
        <w:rPr>
          <w:color w:val="000000"/>
        </w:rPr>
        <w:t>акт,</w:t>
      </w:r>
      <w:r>
        <w:t xml:space="preserve"> </w:t>
      </w:r>
      <w:r w:rsidRPr="007B2909">
        <w:t>на основании которого</w:t>
      </w:r>
      <w:r>
        <w:t xml:space="preserve"> Потребителю</w:t>
      </w:r>
      <w:r>
        <w:rPr>
          <w:b/>
        </w:rPr>
        <w:t xml:space="preserve"> </w:t>
      </w:r>
      <w:r w:rsidRPr="007B2909">
        <w:t>предъявляются для возмещения</w:t>
      </w:r>
      <w:r>
        <w:t xml:space="preserve"> Тепл</w:t>
      </w:r>
      <w:r w:rsidRPr="007B2909">
        <w:t>оснабжающей организации убытки в виде тепловых потерь.</w:t>
      </w:r>
      <w:r>
        <w:t xml:space="preserve"> Потребитель</w:t>
      </w:r>
      <w:r w:rsidRPr="007B2909">
        <w:t xml:space="preserve"> обязан возместить </w:t>
      </w:r>
      <w:r>
        <w:t>Тепло</w:t>
      </w:r>
      <w:r w:rsidRPr="007B2909">
        <w:t>снабжающей организации понесенные убытки в течение 10 рабочих дней со дня получения акта.</w:t>
      </w:r>
    </w:p>
    <w:p w:rsidR="00A77E85" w:rsidRPr="007B2909" w:rsidRDefault="00A77E85" w:rsidP="00A77E85">
      <w:pPr>
        <w:jc w:val="both"/>
        <w:rPr>
          <w:color w:val="000000"/>
        </w:rPr>
      </w:pPr>
      <w:r w:rsidRPr="007B2909">
        <w:rPr>
          <w:bCs/>
          <w:color w:val="000000"/>
        </w:rPr>
        <w:t>2.3.</w:t>
      </w:r>
      <w:r>
        <w:rPr>
          <w:bCs/>
          <w:color w:val="000000"/>
        </w:rPr>
        <w:t xml:space="preserve">20 </w:t>
      </w:r>
      <w:r w:rsidRPr="007B2909">
        <w:rPr>
          <w:bCs/>
          <w:color w:val="000000"/>
        </w:rPr>
        <w:t>Обеспечить</w:t>
      </w:r>
      <w:r w:rsidRPr="007B2909">
        <w:rPr>
          <w:color w:val="000000"/>
        </w:rPr>
        <w:t xml:space="preserve"> свободный доступ представителей </w:t>
      </w:r>
      <w:r>
        <w:rPr>
          <w:color w:val="000000"/>
        </w:rPr>
        <w:t>Тепл</w:t>
      </w:r>
      <w:r w:rsidRPr="007B2909">
        <w:rPr>
          <w:color w:val="000000"/>
        </w:rPr>
        <w:t>оснабжающей организации к системам теплопотребления.</w:t>
      </w:r>
      <w:r>
        <w:rPr>
          <w:color w:val="000000"/>
        </w:rPr>
        <w:t xml:space="preserve"> </w:t>
      </w:r>
      <w:r w:rsidRPr="00810818">
        <w:rPr>
          <w:color w:val="000000"/>
        </w:rPr>
        <w:t>Потребитель не</w:t>
      </w:r>
      <w:r w:rsidRPr="007B2909">
        <w:rPr>
          <w:color w:val="000000"/>
        </w:rPr>
        <w:t xml:space="preserve"> имеет право без письменного согласования с </w:t>
      </w:r>
      <w:r>
        <w:rPr>
          <w:color w:val="000000"/>
        </w:rPr>
        <w:t>Тепл</w:t>
      </w:r>
      <w:r w:rsidRPr="007B2909">
        <w:rPr>
          <w:color w:val="000000"/>
        </w:rPr>
        <w:t>оснабжающей организацией</w:t>
      </w:r>
      <w:r>
        <w:rPr>
          <w:color w:val="000000"/>
        </w:rPr>
        <w:t xml:space="preserve"> </w:t>
      </w:r>
      <w:r w:rsidRPr="007B2909">
        <w:rPr>
          <w:color w:val="000000"/>
        </w:rPr>
        <w:t xml:space="preserve">закрывать (бетонировать, закладывать кирпичной кладкой, рейкой, панелями и т.п.) инженерные коммуникации. </w:t>
      </w:r>
    </w:p>
    <w:p w:rsidR="00A77E85" w:rsidRPr="00810818" w:rsidRDefault="00A77E85" w:rsidP="00A77E85">
      <w:pPr>
        <w:jc w:val="both"/>
        <w:rPr>
          <w:color w:val="000000"/>
        </w:rPr>
      </w:pPr>
      <w:r w:rsidRPr="007B2909">
        <w:rPr>
          <w:color w:val="000000"/>
        </w:rPr>
        <w:t>2.3.2</w:t>
      </w:r>
      <w:r>
        <w:rPr>
          <w:color w:val="000000"/>
        </w:rPr>
        <w:t>1</w:t>
      </w:r>
      <w:r w:rsidRPr="007B2909">
        <w:rPr>
          <w:color w:val="000000"/>
        </w:rPr>
        <w:t xml:space="preserve"> Выделить для оперативного решения вопросов </w:t>
      </w:r>
      <w:r w:rsidRPr="00810818">
        <w:rPr>
          <w:color w:val="000000"/>
        </w:rPr>
        <w:t>с Теплоснабжающей организацией своего ответственного представителя, полномочия которого будут подтверждаться надлежаще оформленной доверенностью.</w:t>
      </w:r>
    </w:p>
    <w:p w:rsidR="00A77E85" w:rsidRPr="007B2909" w:rsidRDefault="00A77E85" w:rsidP="00A77E85">
      <w:pPr>
        <w:jc w:val="both"/>
        <w:rPr>
          <w:color w:val="000000"/>
        </w:rPr>
      </w:pPr>
      <w:r w:rsidRPr="00810818">
        <w:rPr>
          <w:color w:val="000000"/>
        </w:rPr>
        <w:t xml:space="preserve">2.3.22 </w:t>
      </w:r>
      <w:proofErr w:type="gramStart"/>
      <w:r w:rsidRPr="00810818">
        <w:rPr>
          <w:color w:val="000000"/>
        </w:rPr>
        <w:t>В</w:t>
      </w:r>
      <w:proofErr w:type="gramEnd"/>
      <w:r w:rsidRPr="00810818">
        <w:rPr>
          <w:color w:val="000000"/>
        </w:rPr>
        <w:t xml:space="preserve"> 3-х </w:t>
      </w:r>
      <w:proofErr w:type="spellStart"/>
      <w:r w:rsidRPr="00810818">
        <w:rPr>
          <w:color w:val="000000"/>
        </w:rPr>
        <w:t>дневный</w:t>
      </w:r>
      <w:proofErr w:type="spellEnd"/>
      <w:r w:rsidRPr="00810818">
        <w:rPr>
          <w:color w:val="000000"/>
        </w:rPr>
        <w:t xml:space="preserve"> срок представлять в расчетную группу Теплоснабжающей организации </w:t>
      </w:r>
      <w:r w:rsidRPr="00810818">
        <w:rPr>
          <w:bCs/>
          <w:color w:val="000000"/>
        </w:rPr>
        <w:t xml:space="preserve">акт, составленный </w:t>
      </w:r>
      <w:r w:rsidRPr="00810818">
        <w:rPr>
          <w:color w:val="000000"/>
        </w:rPr>
        <w:t>с инспектором о невозможности подключения объектов в начале отопительного сезона или сезона летнего горячего водоснабжения в связи с аварией и ремонтом систем теплопотребления</w:t>
      </w:r>
      <w:r w:rsidRPr="007B2909">
        <w:rPr>
          <w:color w:val="000000"/>
        </w:rPr>
        <w:t>.</w:t>
      </w:r>
    </w:p>
    <w:p w:rsidR="00A77E85" w:rsidRPr="007B2909" w:rsidRDefault="00A77E85" w:rsidP="00A77E85">
      <w:pPr>
        <w:jc w:val="both"/>
        <w:rPr>
          <w:b/>
          <w:color w:val="000000"/>
        </w:rPr>
      </w:pPr>
      <w:r w:rsidRPr="007B2909">
        <w:rPr>
          <w:color w:val="000000"/>
        </w:rPr>
        <w:t>2.3.2</w:t>
      </w:r>
      <w:r>
        <w:rPr>
          <w:color w:val="000000"/>
        </w:rPr>
        <w:t xml:space="preserve">3 </w:t>
      </w:r>
      <w:r w:rsidRPr="007B2909">
        <w:rPr>
          <w:color w:val="000000"/>
        </w:rPr>
        <w:t>Включать</w:t>
      </w:r>
      <w:r>
        <w:rPr>
          <w:color w:val="000000"/>
        </w:rPr>
        <w:t xml:space="preserve"> </w:t>
      </w:r>
      <w:r w:rsidRPr="007B2909">
        <w:rPr>
          <w:color w:val="000000"/>
        </w:rPr>
        <w:t>отремонтированные</w:t>
      </w:r>
      <w:r>
        <w:rPr>
          <w:color w:val="000000"/>
        </w:rPr>
        <w:t xml:space="preserve"> </w:t>
      </w:r>
      <w:r w:rsidRPr="007B2909">
        <w:rPr>
          <w:color w:val="000000"/>
        </w:rPr>
        <w:t>системы</w:t>
      </w:r>
      <w:r>
        <w:rPr>
          <w:color w:val="000000"/>
        </w:rPr>
        <w:t xml:space="preserve"> </w:t>
      </w:r>
      <w:r w:rsidRPr="007B2909">
        <w:rPr>
          <w:color w:val="000000"/>
        </w:rPr>
        <w:t>теплопотребления</w:t>
      </w:r>
      <w:r>
        <w:rPr>
          <w:color w:val="000000"/>
        </w:rPr>
        <w:t xml:space="preserve"> </w:t>
      </w:r>
      <w:r w:rsidRPr="007B2909">
        <w:rPr>
          <w:color w:val="000000"/>
        </w:rPr>
        <w:t>или их</w:t>
      </w:r>
      <w:r>
        <w:rPr>
          <w:color w:val="000000"/>
        </w:rPr>
        <w:t xml:space="preserve"> </w:t>
      </w:r>
      <w:r w:rsidRPr="007B2909">
        <w:rPr>
          <w:color w:val="000000"/>
        </w:rPr>
        <w:t>отдельные части после планового или аварийного ремонта, а также</w:t>
      </w:r>
      <w:r>
        <w:rPr>
          <w:color w:val="000000"/>
        </w:rPr>
        <w:t xml:space="preserve"> </w:t>
      </w:r>
      <w:r w:rsidRPr="007B2909">
        <w:rPr>
          <w:color w:val="000000"/>
        </w:rPr>
        <w:t>новые</w:t>
      </w:r>
      <w:r>
        <w:rPr>
          <w:color w:val="000000"/>
        </w:rPr>
        <w:t xml:space="preserve"> </w:t>
      </w:r>
      <w:r w:rsidRPr="007B2909">
        <w:rPr>
          <w:color w:val="000000"/>
        </w:rPr>
        <w:t>объекты, только с разрешения и в присутствии представителя</w:t>
      </w:r>
      <w:r>
        <w:rPr>
          <w:color w:val="000000"/>
        </w:rPr>
        <w:t xml:space="preserve"> Тепл</w:t>
      </w:r>
      <w:r w:rsidRPr="007B2909">
        <w:rPr>
          <w:color w:val="000000"/>
        </w:rPr>
        <w:t>оснабжающей организации</w:t>
      </w:r>
      <w:r w:rsidRPr="007B2909">
        <w:rPr>
          <w:b/>
          <w:color w:val="000000"/>
        </w:rPr>
        <w:t>.</w:t>
      </w:r>
    </w:p>
    <w:p w:rsidR="00A77E85" w:rsidRPr="00432DFD" w:rsidRDefault="00A77E85" w:rsidP="00A77E85">
      <w:pPr>
        <w:pStyle w:val="a6"/>
        <w:rPr>
          <w:b/>
          <w:color w:val="000000"/>
        </w:rPr>
      </w:pPr>
      <w:r w:rsidRPr="00432DFD">
        <w:rPr>
          <w:color w:val="000000"/>
        </w:rPr>
        <w:t>2.3.24 Соблюдать режим теплопотребления, в том числе:</w:t>
      </w:r>
    </w:p>
    <w:p w:rsidR="00A77E85" w:rsidRPr="00432DFD" w:rsidRDefault="00A77E85" w:rsidP="00A77E85">
      <w:pPr>
        <w:jc w:val="both"/>
        <w:rPr>
          <w:color w:val="000000"/>
        </w:rPr>
      </w:pPr>
      <w:r>
        <w:rPr>
          <w:color w:val="000000"/>
        </w:rPr>
        <w:t xml:space="preserve"> </w:t>
      </w:r>
      <w:r w:rsidRPr="00432DFD">
        <w:rPr>
          <w:color w:val="000000"/>
        </w:rPr>
        <w:t>-расход сетевой воды не более расчетного значения</w:t>
      </w:r>
      <w:r>
        <w:rPr>
          <w:color w:val="000000"/>
        </w:rPr>
        <w:t xml:space="preserve"> который указан в приложении №</w:t>
      </w:r>
      <w:r w:rsidRPr="00432DFD">
        <w:rPr>
          <w:color w:val="000000"/>
        </w:rPr>
        <w:t>4;</w:t>
      </w:r>
    </w:p>
    <w:p w:rsidR="00A77E85" w:rsidRPr="007301FF" w:rsidRDefault="00A77E85" w:rsidP="00A77E85">
      <w:pPr>
        <w:autoSpaceDE w:val="0"/>
        <w:autoSpaceDN w:val="0"/>
        <w:adjustRightInd w:val="0"/>
        <w:jc w:val="both"/>
      </w:pPr>
      <w:r w:rsidRPr="007301FF">
        <w:t xml:space="preserve">- обратную сетевую воду с температурой не выше температуры, указанной в графике, приложенном к </w:t>
      </w:r>
      <w:r>
        <w:t>Контракту</w:t>
      </w:r>
      <w:r w:rsidRPr="007301FF">
        <w:t xml:space="preserve">; </w:t>
      </w:r>
    </w:p>
    <w:p w:rsidR="00A77E85" w:rsidRDefault="00A77E85" w:rsidP="00A77E85">
      <w:pPr>
        <w:autoSpaceDE w:val="0"/>
        <w:autoSpaceDN w:val="0"/>
        <w:adjustRightInd w:val="0"/>
        <w:jc w:val="both"/>
      </w:pPr>
      <w:r w:rsidRPr="007301FF">
        <w:t xml:space="preserve">В случае невыполнения абонентом условий </w:t>
      </w:r>
      <w:r>
        <w:t xml:space="preserve">Контракта </w:t>
      </w:r>
      <w:r w:rsidRPr="007301FF">
        <w:t>по величине температуры воды в обратном трубопроводе и превышении ее более чем на 5 процентов против указанной в температурном графике при соблюдении теплоснабжающей организацией температуры воды в подающем трубопроводе с отклонением не более 3 процентов, для расчетов с абонентом применяются показатели температурного графика.</w:t>
      </w:r>
    </w:p>
    <w:p w:rsidR="00A77E85" w:rsidRPr="0090445A" w:rsidRDefault="00A77E85" w:rsidP="00A77E85">
      <w:pPr>
        <w:jc w:val="both"/>
        <w:rPr>
          <w:color w:val="000000"/>
        </w:rPr>
      </w:pPr>
      <w:r w:rsidRPr="0090445A">
        <w:rPr>
          <w:color w:val="000000"/>
        </w:rPr>
        <w:t>Установка максимального расхода сетевой воды производится исключительно Теплоснабжающей организацией. Регулирование гидравлического режима в тепловых сетях методом изменения диаметра дросселирующих устройств в системах теплопотребления</w:t>
      </w:r>
      <w:r>
        <w:rPr>
          <w:color w:val="000000"/>
        </w:rPr>
        <w:t xml:space="preserve"> </w:t>
      </w:r>
      <w:r w:rsidRPr="0090445A">
        <w:rPr>
          <w:color w:val="000000"/>
        </w:rPr>
        <w:t>производится по требованию Теплоснабжающей организации.</w:t>
      </w:r>
    </w:p>
    <w:p w:rsidR="00A77E85" w:rsidRPr="0090445A" w:rsidRDefault="00A77E85" w:rsidP="00A77E85">
      <w:pPr>
        <w:jc w:val="both"/>
      </w:pPr>
      <w:r w:rsidRPr="0090445A">
        <w:t>2.3.25 Предоставить Теплоснабжающей организации</w:t>
      </w:r>
      <w:r>
        <w:t xml:space="preserve"> </w:t>
      </w:r>
      <w:r w:rsidRPr="0090445A">
        <w:t>возможность подключения</w:t>
      </w:r>
      <w:r>
        <w:t xml:space="preserve"> </w:t>
      </w:r>
      <w:r w:rsidRPr="0090445A">
        <w:t>прибора учета</w:t>
      </w:r>
      <w:r>
        <w:t xml:space="preserve"> </w:t>
      </w:r>
      <w:r w:rsidRPr="0090445A">
        <w:t>к автоматизированным информационно-измерительным системам учета</w:t>
      </w:r>
      <w:r>
        <w:t xml:space="preserve"> </w:t>
      </w:r>
      <w:r w:rsidRPr="0090445A">
        <w:t>и автоматизированной передачи показаний приборов учета, при наличии технической возможности.</w:t>
      </w:r>
    </w:p>
    <w:p w:rsidR="00A77E85" w:rsidRDefault="00A77E85" w:rsidP="00A77E85">
      <w:pPr>
        <w:suppressAutoHyphens/>
      </w:pPr>
      <w:r>
        <w:t>2.3.26</w:t>
      </w:r>
      <w:r w:rsidRPr="0090445A">
        <w:t xml:space="preserve"> Уполномоченные должностные лица Потребителя, ответственные за выполнение условий </w:t>
      </w:r>
      <w:r>
        <w:t>Контракта</w:t>
      </w:r>
      <w:r w:rsidRPr="0090445A">
        <w:t xml:space="preserve">: </w:t>
      </w:r>
      <w:r>
        <w:rPr>
          <w:color w:val="000000"/>
        </w:rPr>
        <w:t>_______________________________________________________________________</w:t>
      </w:r>
      <w:proofErr w:type="gramStart"/>
      <w:r>
        <w:rPr>
          <w:color w:val="000000"/>
        </w:rPr>
        <w:t>_</w:t>
      </w:r>
      <w:r w:rsidRPr="0090445A">
        <w:t xml:space="preserve"> ,</w:t>
      </w:r>
      <w:proofErr w:type="gramEnd"/>
      <w:r w:rsidRPr="0090445A">
        <w:t xml:space="preserve"> тел.</w:t>
      </w:r>
      <w:r>
        <w:t>__________________</w:t>
      </w:r>
    </w:p>
    <w:p w:rsidR="00A77E85" w:rsidRPr="00810818" w:rsidRDefault="00A77E85" w:rsidP="00A77E85">
      <w:pPr>
        <w:tabs>
          <w:tab w:val="left" w:pos="2977"/>
        </w:tabs>
        <w:suppressAutoHyphens/>
        <w:jc w:val="both"/>
        <w:rPr>
          <w:color w:val="000000"/>
        </w:rPr>
      </w:pPr>
      <w:r>
        <w:rPr>
          <w:color w:val="000000"/>
        </w:rPr>
        <w:t>2.4</w:t>
      </w:r>
      <w:r w:rsidRPr="00810818">
        <w:rPr>
          <w:color w:val="000000"/>
        </w:rPr>
        <w:t xml:space="preserve"> Потребитель имеет право: </w:t>
      </w:r>
    </w:p>
    <w:p w:rsidR="00A77E85" w:rsidRPr="00810818" w:rsidRDefault="00A77E85" w:rsidP="00A77E85">
      <w:pPr>
        <w:pStyle w:val="3"/>
        <w:tabs>
          <w:tab w:val="left" w:pos="2977"/>
        </w:tabs>
        <w:suppressAutoHyphens/>
        <w:spacing w:after="0"/>
        <w:ind w:left="0"/>
        <w:jc w:val="both"/>
        <w:rPr>
          <w:color w:val="000000"/>
          <w:sz w:val="20"/>
          <w:szCs w:val="20"/>
        </w:rPr>
      </w:pPr>
      <w:r>
        <w:rPr>
          <w:color w:val="000000"/>
          <w:sz w:val="20"/>
          <w:szCs w:val="20"/>
        </w:rPr>
        <w:t>2.4.1</w:t>
      </w:r>
      <w:r w:rsidRPr="00810818">
        <w:rPr>
          <w:color w:val="000000"/>
          <w:sz w:val="20"/>
          <w:szCs w:val="20"/>
        </w:rPr>
        <w:t xml:space="preserve"> Требовать от Теплоснабжающей организации соблюдения параметров теплоносителя и тепловой энергии, переданных ему на границе раздела балансовой принадлежности и эксплуатационной ответственности Сторон, при условии соблюдения им объемов и режимов теплопотребления.</w:t>
      </w:r>
    </w:p>
    <w:p w:rsidR="00A77E85" w:rsidRPr="00810818" w:rsidRDefault="00A77E85" w:rsidP="00A77E85">
      <w:pPr>
        <w:tabs>
          <w:tab w:val="left" w:pos="2977"/>
        </w:tabs>
        <w:suppressAutoHyphens/>
        <w:jc w:val="both"/>
        <w:rPr>
          <w:color w:val="000000"/>
        </w:rPr>
      </w:pPr>
      <w:r>
        <w:rPr>
          <w:color w:val="000000"/>
        </w:rPr>
        <w:t>2.4.2</w:t>
      </w:r>
      <w:r w:rsidRPr="00810818">
        <w:rPr>
          <w:color w:val="000000"/>
        </w:rPr>
        <w:t xml:space="preserve"> Изменить определенный </w:t>
      </w:r>
      <w:r>
        <w:rPr>
          <w:color w:val="000000"/>
        </w:rPr>
        <w:t xml:space="preserve">Контрактом </w:t>
      </w:r>
      <w:r w:rsidRPr="00810818">
        <w:rPr>
          <w:color w:val="000000"/>
        </w:rPr>
        <w:t xml:space="preserve">объем теплопотребления, при условии извещения об этом Теплоснабжающей организации не менее чем за 90 дней </w:t>
      </w:r>
      <w:r w:rsidRPr="00810818">
        <w:t xml:space="preserve">до окончания срока действия </w:t>
      </w:r>
      <w:r>
        <w:t xml:space="preserve">Контракта </w:t>
      </w:r>
      <w:r w:rsidRPr="00810818">
        <w:t xml:space="preserve">и возмещения расходов, понесенных Теплоснабжающей организацией, в связи с обеспечением подачи энергии в не обусловленном </w:t>
      </w:r>
      <w:r>
        <w:t xml:space="preserve">Контрактом </w:t>
      </w:r>
      <w:r w:rsidRPr="00810818">
        <w:t>количестве. Изменение (пересмотр) тепловых нагрузок осуществляется в порядке, предусмотренном действующим законодательством.</w:t>
      </w:r>
    </w:p>
    <w:p w:rsidR="00067B13" w:rsidRDefault="00A77E85" w:rsidP="00A77E85">
      <w:pPr>
        <w:tabs>
          <w:tab w:val="left" w:pos="2977"/>
        </w:tabs>
        <w:suppressAutoHyphens/>
        <w:jc w:val="both"/>
        <w:rPr>
          <w:color w:val="000000"/>
        </w:rPr>
      </w:pPr>
      <w:r w:rsidRPr="00810818">
        <w:rPr>
          <w:color w:val="000000"/>
        </w:rPr>
        <w:t>2.4.</w:t>
      </w:r>
      <w:r>
        <w:rPr>
          <w:color w:val="000000"/>
        </w:rPr>
        <w:t>3</w:t>
      </w:r>
      <w:r w:rsidRPr="00810818">
        <w:rPr>
          <w:color w:val="000000"/>
        </w:rPr>
        <w:t xml:space="preserve"> Присоединять новые </w:t>
      </w:r>
      <w:proofErr w:type="spellStart"/>
      <w:r w:rsidRPr="00810818">
        <w:rPr>
          <w:color w:val="000000"/>
        </w:rPr>
        <w:t>теплопотребляющие</w:t>
      </w:r>
      <w:proofErr w:type="spellEnd"/>
      <w:r w:rsidRPr="00810818">
        <w:rPr>
          <w:color w:val="000000"/>
        </w:rPr>
        <w:t xml:space="preserve"> установки и тепловые сети, а также увеличивать потребляемую тепловую энергию на действующих объектах после получения разрешения в Теплоснабжающей организации и заключения </w:t>
      </w:r>
      <w:r>
        <w:rPr>
          <w:color w:val="000000"/>
        </w:rPr>
        <w:t xml:space="preserve">Контракта </w:t>
      </w:r>
      <w:r w:rsidRPr="00810818">
        <w:rPr>
          <w:color w:val="000000"/>
        </w:rPr>
        <w:t xml:space="preserve">или внесения изменений в существующий </w:t>
      </w:r>
      <w:r>
        <w:rPr>
          <w:color w:val="000000"/>
        </w:rPr>
        <w:t>Контракт.</w:t>
      </w:r>
    </w:p>
    <w:p w:rsidR="00067B13" w:rsidRPr="002517A1" w:rsidRDefault="00850322" w:rsidP="00850322">
      <w:pPr>
        <w:jc w:val="both"/>
        <w:rPr>
          <w:color w:val="000000"/>
        </w:rPr>
      </w:pPr>
      <w:r w:rsidRPr="002517A1">
        <w:rPr>
          <w:color w:val="000000"/>
        </w:rPr>
        <w:t xml:space="preserve">2.4.4. В </w:t>
      </w:r>
      <w:r w:rsidR="009C3809" w:rsidRPr="002517A1">
        <w:rPr>
          <w:color w:val="000000"/>
        </w:rPr>
        <w:t>случае аварии либо ремонта систем</w:t>
      </w:r>
      <w:r w:rsidRPr="002517A1">
        <w:rPr>
          <w:color w:val="000000"/>
        </w:rPr>
        <w:t xml:space="preserve"> теплопотребления Потребителя, Теплоснабжающая </w:t>
      </w:r>
      <w:r w:rsidR="009C3809" w:rsidRPr="002517A1">
        <w:rPr>
          <w:color w:val="000000"/>
        </w:rPr>
        <w:t>организация совместно с Потребителем, до начала отопительного сезона или сезона л</w:t>
      </w:r>
      <w:r w:rsidRPr="002517A1">
        <w:rPr>
          <w:color w:val="000000"/>
        </w:rPr>
        <w:t xml:space="preserve">етнего горячего водоснабжения, </w:t>
      </w:r>
      <w:r w:rsidR="009C3809" w:rsidRPr="002517A1">
        <w:rPr>
          <w:color w:val="000000"/>
        </w:rPr>
        <w:t xml:space="preserve">составляют </w:t>
      </w:r>
      <w:r w:rsidR="009C3809" w:rsidRPr="002517A1">
        <w:rPr>
          <w:bCs/>
          <w:color w:val="000000"/>
        </w:rPr>
        <w:t xml:space="preserve">акт </w:t>
      </w:r>
      <w:r w:rsidR="009C3809" w:rsidRPr="002517A1">
        <w:rPr>
          <w:color w:val="000000"/>
        </w:rPr>
        <w:t>о нево</w:t>
      </w:r>
      <w:r w:rsidRPr="002517A1">
        <w:rPr>
          <w:color w:val="000000"/>
        </w:rPr>
        <w:t xml:space="preserve">зможности подключения объектов </w:t>
      </w:r>
      <w:r w:rsidR="009C3809" w:rsidRPr="002517A1">
        <w:rPr>
          <w:color w:val="000000"/>
        </w:rPr>
        <w:t xml:space="preserve">теплопотребления </w:t>
      </w:r>
      <w:r w:rsidRPr="002517A1">
        <w:rPr>
          <w:color w:val="000000"/>
        </w:rPr>
        <w:t>п</w:t>
      </w:r>
      <w:r w:rsidR="009C3809" w:rsidRPr="002517A1">
        <w:rPr>
          <w:color w:val="000000"/>
        </w:rPr>
        <w:t>отребителя.</w:t>
      </w:r>
    </w:p>
    <w:p w:rsidR="00067B13" w:rsidRPr="002517A1" w:rsidRDefault="00067B13" w:rsidP="00850322">
      <w:pPr>
        <w:jc w:val="both"/>
        <w:rPr>
          <w:b/>
          <w:color w:val="000000"/>
        </w:rPr>
      </w:pPr>
      <w:r w:rsidRPr="002517A1">
        <w:rPr>
          <w:color w:val="000000"/>
        </w:rPr>
        <w:t>2.</w:t>
      </w:r>
      <w:r w:rsidR="00850322" w:rsidRPr="002517A1">
        <w:rPr>
          <w:color w:val="000000"/>
        </w:rPr>
        <w:t>4.5.</w:t>
      </w:r>
      <w:r w:rsidRPr="002517A1">
        <w:rPr>
          <w:color w:val="000000"/>
        </w:rPr>
        <w:t>Присое</w:t>
      </w:r>
      <w:r w:rsidR="00850322" w:rsidRPr="002517A1">
        <w:rPr>
          <w:color w:val="000000"/>
        </w:rPr>
        <w:t xml:space="preserve">динять к сетям Теплоснабжающей </w:t>
      </w:r>
      <w:r w:rsidRPr="002517A1">
        <w:rPr>
          <w:color w:val="000000"/>
        </w:rPr>
        <w:t>организации отремонтированные системы теплопотребления или их отдельные части после планового или аварийного ре</w:t>
      </w:r>
      <w:r w:rsidR="00850322" w:rsidRPr="002517A1">
        <w:rPr>
          <w:color w:val="000000"/>
        </w:rPr>
        <w:t xml:space="preserve">монта, и /или новые объекты, а также осуществлять </w:t>
      </w:r>
      <w:r w:rsidRPr="002517A1">
        <w:rPr>
          <w:color w:val="000000"/>
        </w:rPr>
        <w:t>р</w:t>
      </w:r>
      <w:r w:rsidR="00850322" w:rsidRPr="002517A1">
        <w:rPr>
          <w:color w:val="000000"/>
        </w:rPr>
        <w:t xml:space="preserve">азбор теплоносителя и тепловой </w:t>
      </w:r>
      <w:r w:rsidRPr="002517A1">
        <w:rPr>
          <w:color w:val="000000"/>
        </w:rPr>
        <w:t>энергии только на основании полученного разрешения Теплоснабжающей организации</w:t>
      </w:r>
      <w:r w:rsidRPr="002517A1">
        <w:rPr>
          <w:b/>
          <w:color w:val="000000"/>
        </w:rPr>
        <w:t>.</w:t>
      </w:r>
    </w:p>
    <w:p w:rsidR="00067B13" w:rsidRPr="002517A1" w:rsidRDefault="00067B13" w:rsidP="00850322">
      <w:pPr>
        <w:pStyle w:val="a6"/>
        <w:rPr>
          <w:b/>
          <w:color w:val="000000"/>
        </w:rPr>
      </w:pPr>
      <w:r w:rsidRPr="002517A1">
        <w:rPr>
          <w:color w:val="000000"/>
        </w:rPr>
        <w:t>2.</w:t>
      </w:r>
      <w:r w:rsidR="00850322" w:rsidRPr="002517A1">
        <w:rPr>
          <w:color w:val="000000"/>
        </w:rPr>
        <w:t xml:space="preserve">4.6. </w:t>
      </w:r>
      <w:r w:rsidRPr="002517A1">
        <w:rPr>
          <w:color w:val="000000"/>
        </w:rPr>
        <w:t>Соблюдать режим теплопотребления, в том числе:</w:t>
      </w:r>
    </w:p>
    <w:p w:rsidR="00067B13" w:rsidRPr="002517A1" w:rsidRDefault="00067B13" w:rsidP="00850322">
      <w:pPr>
        <w:jc w:val="both"/>
        <w:rPr>
          <w:color w:val="000000"/>
        </w:rPr>
      </w:pPr>
      <w:r w:rsidRPr="002517A1">
        <w:rPr>
          <w:color w:val="000000"/>
        </w:rPr>
        <w:t xml:space="preserve"> -расход сетевой воды не более расчетного значения который указан в приложении №4;</w:t>
      </w:r>
    </w:p>
    <w:p w:rsidR="00067B13" w:rsidRPr="002517A1" w:rsidRDefault="00067B13" w:rsidP="00850322">
      <w:pPr>
        <w:autoSpaceDE w:val="0"/>
        <w:autoSpaceDN w:val="0"/>
        <w:adjustRightInd w:val="0"/>
        <w:jc w:val="both"/>
      </w:pPr>
      <w:r w:rsidRPr="002517A1">
        <w:t xml:space="preserve">- обратную сетевую воду с температурой не выше температуры, указанной в графике, приложенном к договору; </w:t>
      </w:r>
    </w:p>
    <w:p w:rsidR="00067B13" w:rsidRPr="002517A1" w:rsidRDefault="00067B13" w:rsidP="00850322">
      <w:pPr>
        <w:autoSpaceDE w:val="0"/>
        <w:autoSpaceDN w:val="0"/>
        <w:adjustRightInd w:val="0"/>
        <w:jc w:val="both"/>
      </w:pPr>
      <w:r w:rsidRPr="002517A1">
        <w:t>В случае невыполнения Потребителем условий договора по возврату величины температуры воды в обратном трубопроводе и превышении ее более чем на 5 процентов относительно температуры указанной в температурном г</w:t>
      </w:r>
      <w:r w:rsidR="00850322" w:rsidRPr="002517A1">
        <w:t xml:space="preserve">рафике, определение количества тепловой энергии потребленной Потребителем принимается по </w:t>
      </w:r>
      <w:r w:rsidRPr="002517A1">
        <w:t>показателям</w:t>
      </w:r>
      <w:r w:rsidR="00850322" w:rsidRPr="002517A1">
        <w:t>,</w:t>
      </w:r>
      <w:r w:rsidRPr="002517A1">
        <w:t xml:space="preserve"> установленным в температурном </w:t>
      </w:r>
      <w:r w:rsidR="00850322" w:rsidRPr="002517A1">
        <w:t xml:space="preserve">графике. Указанное определение объема потребленной тепловой </w:t>
      </w:r>
      <w:r w:rsidRPr="002517A1">
        <w:t>энергии применяется при условии соблюдения Теплоснабжающей организацией температуры воды в подающем трубопроводе с допустимым отклонением не более 3 процентов (включительно).</w:t>
      </w:r>
    </w:p>
    <w:p w:rsidR="00067B13" w:rsidRPr="00850322" w:rsidRDefault="00067B13" w:rsidP="00850322">
      <w:pPr>
        <w:jc w:val="both"/>
        <w:rPr>
          <w:color w:val="000000"/>
        </w:rPr>
      </w:pPr>
      <w:r w:rsidRPr="002517A1">
        <w:rPr>
          <w:color w:val="000000"/>
        </w:rPr>
        <w:t>Установка максимального расхода сетевой воды производится исключительно Теплоснабжающей организацией. Регулирование гидравлического режима в тепловых сетях методом изменения диаметра дросселирующих устройств в системах теплопотребления производится по требованию Теплоснабжающей организации.</w:t>
      </w:r>
    </w:p>
    <w:p w:rsidR="00067B13" w:rsidRPr="00850322" w:rsidRDefault="00067B13" w:rsidP="00850322">
      <w:pPr>
        <w:tabs>
          <w:tab w:val="left" w:pos="2977"/>
        </w:tabs>
        <w:suppressAutoHyphens/>
        <w:jc w:val="both"/>
        <w:rPr>
          <w:color w:val="000000"/>
        </w:rPr>
      </w:pPr>
    </w:p>
    <w:p w:rsidR="00067B13" w:rsidRPr="00850322" w:rsidRDefault="00067B13" w:rsidP="00850322">
      <w:pPr>
        <w:tabs>
          <w:tab w:val="left" w:pos="2977"/>
        </w:tabs>
        <w:suppressAutoHyphens/>
        <w:jc w:val="both"/>
        <w:rPr>
          <w:color w:val="000000"/>
        </w:rPr>
      </w:pPr>
    </w:p>
    <w:p w:rsidR="00067B13" w:rsidRDefault="00067B13" w:rsidP="00A77E85">
      <w:pPr>
        <w:tabs>
          <w:tab w:val="left" w:pos="2977"/>
        </w:tabs>
        <w:suppressAutoHyphens/>
        <w:jc w:val="both"/>
        <w:rPr>
          <w:color w:val="000000"/>
        </w:rPr>
      </w:pPr>
    </w:p>
    <w:p w:rsidR="00067B13" w:rsidRDefault="00067B13" w:rsidP="00A77E85">
      <w:pPr>
        <w:tabs>
          <w:tab w:val="left" w:pos="2977"/>
        </w:tabs>
        <w:suppressAutoHyphens/>
        <w:jc w:val="both"/>
        <w:rPr>
          <w:color w:val="000000"/>
        </w:rPr>
      </w:pPr>
    </w:p>
    <w:p w:rsidR="00A77E85" w:rsidRPr="00810818" w:rsidRDefault="00A77E85" w:rsidP="00A77E85">
      <w:pPr>
        <w:tabs>
          <w:tab w:val="left" w:pos="2977"/>
        </w:tabs>
        <w:suppressAutoHyphens/>
        <w:jc w:val="both"/>
        <w:rPr>
          <w:color w:val="000000"/>
        </w:rPr>
      </w:pPr>
      <w:r w:rsidRPr="00810818">
        <w:rPr>
          <w:color w:val="000000"/>
        </w:rPr>
        <w:t xml:space="preserve"> </w:t>
      </w:r>
    </w:p>
    <w:p w:rsidR="00A77E85" w:rsidRPr="0090445A" w:rsidRDefault="00A77E85" w:rsidP="00A77E85">
      <w:pPr>
        <w:suppressAutoHyphens/>
        <w:ind w:firstLine="284"/>
        <w:jc w:val="center"/>
        <w:rPr>
          <w:b/>
          <w:i/>
          <w:color w:val="000000"/>
          <w:u w:val="single"/>
        </w:rPr>
      </w:pPr>
    </w:p>
    <w:p w:rsidR="00A77E85" w:rsidRPr="0090445A" w:rsidRDefault="00A77E85" w:rsidP="00A77E85">
      <w:pPr>
        <w:suppressAutoHyphens/>
        <w:ind w:firstLine="284"/>
        <w:jc w:val="center"/>
        <w:rPr>
          <w:b/>
          <w:i/>
          <w:color w:val="000000"/>
          <w:u w:val="single"/>
        </w:rPr>
      </w:pPr>
      <w:r w:rsidRPr="0090445A">
        <w:rPr>
          <w:b/>
          <w:i/>
          <w:color w:val="000000"/>
          <w:u w:val="single"/>
        </w:rPr>
        <w:lastRenderedPageBreak/>
        <w:t>3.ПОРЯДОК ОПРЕДЕЛЕНИЯ ОБЪЕМА ПОСТАВЛЕННОЙ</w:t>
      </w:r>
    </w:p>
    <w:p w:rsidR="00A77E85" w:rsidRPr="0090445A" w:rsidRDefault="00A77E85" w:rsidP="00A77E85">
      <w:pPr>
        <w:suppressAutoHyphens/>
        <w:ind w:firstLine="284"/>
        <w:jc w:val="center"/>
        <w:rPr>
          <w:color w:val="000000"/>
        </w:rPr>
      </w:pPr>
      <w:r w:rsidRPr="0090445A">
        <w:rPr>
          <w:b/>
          <w:i/>
          <w:color w:val="000000"/>
          <w:u w:val="single"/>
        </w:rPr>
        <w:t>ТЕПЛОВОЙ ЭНЕРГИИ</w:t>
      </w:r>
      <w:r>
        <w:rPr>
          <w:b/>
          <w:i/>
          <w:color w:val="000000"/>
          <w:u w:val="single"/>
        </w:rPr>
        <w:t>.</w:t>
      </w:r>
    </w:p>
    <w:p w:rsidR="00A77E85" w:rsidRPr="0090445A" w:rsidRDefault="00A77E85" w:rsidP="00A77E85">
      <w:pPr>
        <w:pStyle w:val="3"/>
        <w:suppressAutoHyphens/>
        <w:spacing w:after="0"/>
        <w:ind w:left="0"/>
        <w:jc w:val="both"/>
        <w:rPr>
          <w:b/>
          <w:color w:val="000000"/>
          <w:sz w:val="20"/>
          <w:szCs w:val="20"/>
        </w:rPr>
      </w:pPr>
      <w:r>
        <w:rPr>
          <w:color w:val="000000"/>
          <w:sz w:val="20"/>
          <w:szCs w:val="20"/>
        </w:rPr>
        <w:t xml:space="preserve">3.1 </w:t>
      </w:r>
      <w:r w:rsidRPr="0090445A">
        <w:rPr>
          <w:color w:val="000000"/>
          <w:sz w:val="20"/>
          <w:szCs w:val="20"/>
        </w:rPr>
        <w:t>Количество потребленной Потребителем тепловой энергии и теплоносителя определяется по приборам учета, установленным на границе раздела балансовой принадлежности и эксплуатационной ответственности Потребителя</w:t>
      </w:r>
      <w:r w:rsidRPr="0090445A">
        <w:rPr>
          <w:b/>
          <w:color w:val="000000"/>
          <w:sz w:val="20"/>
          <w:szCs w:val="20"/>
        </w:rPr>
        <w:t>.</w:t>
      </w:r>
    </w:p>
    <w:p w:rsidR="00A77E85" w:rsidRPr="0090445A" w:rsidRDefault="00A77E85" w:rsidP="00A77E85">
      <w:pPr>
        <w:jc w:val="both"/>
        <w:rPr>
          <w:color w:val="000000"/>
        </w:rPr>
      </w:pPr>
      <w:r w:rsidRPr="0090445A">
        <w:rPr>
          <w:color w:val="000000"/>
        </w:rPr>
        <w:t>Для учета</w:t>
      </w:r>
      <w:r>
        <w:rPr>
          <w:color w:val="000000"/>
        </w:rPr>
        <w:t xml:space="preserve"> </w:t>
      </w:r>
      <w:r w:rsidRPr="0090445A">
        <w:rPr>
          <w:color w:val="000000"/>
        </w:rPr>
        <w:t>тепловой энергии</w:t>
      </w:r>
      <w:r>
        <w:rPr>
          <w:color w:val="000000"/>
        </w:rPr>
        <w:t xml:space="preserve"> </w:t>
      </w:r>
      <w:r w:rsidRPr="0090445A">
        <w:rPr>
          <w:color w:val="000000"/>
        </w:rPr>
        <w:t>используются средства измерений, внесенные в государственный реестр, по прямому назначению, указанному в их технических</w:t>
      </w:r>
      <w:r>
        <w:rPr>
          <w:color w:val="000000"/>
        </w:rPr>
        <w:t xml:space="preserve"> </w:t>
      </w:r>
      <w:r w:rsidRPr="0090445A">
        <w:rPr>
          <w:color w:val="000000"/>
        </w:rPr>
        <w:t>паспортах. С этой целью Потребителем оборудуются узлы учета.</w:t>
      </w:r>
    </w:p>
    <w:p w:rsidR="00A77E85" w:rsidRPr="0090445A" w:rsidRDefault="00A77E85" w:rsidP="00A77E85">
      <w:pPr>
        <w:jc w:val="both"/>
        <w:rPr>
          <w:color w:val="000000"/>
        </w:rPr>
      </w:pPr>
      <w:r w:rsidRPr="0090445A">
        <w:rPr>
          <w:color w:val="000000"/>
        </w:rPr>
        <w:t>Узел учета должен размещаться на сетях Потребителя на границе эксплуатационной ответственности между Теплоснабжающей организации</w:t>
      </w:r>
      <w:r>
        <w:rPr>
          <w:color w:val="000000"/>
        </w:rPr>
        <w:t xml:space="preserve"> </w:t>
      </w:r>
      <w:r w:rsidRPr="0090445A">
        <w:rPr>
          <w:color w:val="000000"/>
        </w:rPr>
        <w:t>и Потребителя.</w:t>
      </w:r>
    </w:p>
    <w:p w:rsidR="00A77E85" w:rsidRPr="0090445A" w:rsidRDefault="00A77E85" w:rsidP="00A77E85">
      <w:pPr>
        <w:jc w:val="both"/>
        <w:rPr>
          <w:color w:val="000000"/>
        </w:rPr>
      </w:pPr>
      <w:r w:rsidRPr="0090445A">
        <w:rPr>
          <w:color w:val="000000"/>
        </w:rPr>
        <w:t xml:space="preserve">Оборудование узла </w:t>
      </w:r>
      <w:r w:rsidR="002517A1" w:rsidRPr="0090445A">
        <w:rPr>
          <w:color w:val="000000"/>
        </w:rPr>
        <w:t>учета,</w:t>
      </w:r>
      <w:r w:rsidRPr="0090445A">
        <w:rPr>
          <w:color w:val="000000"/>
        </w:rPr>
        <w:t xml:space="preserve"> и его эксплуатация осуществляются за счет Потребителя.</w:t>
      </w:r>
    </w:p>
    <w:p w:rsidR="00A77E85" w:rsidRPr="00BC55C8" w:rsidRDefault="00A77E85" w:rsidP="00A77E85">
      <w:pPr>
        <w:jc w:val="both"/>
      </w:pPr>
      <w:r w:rsidRPr="00BC55C8">
        <w:t>Перечень, технические характеристики приборов учета предоставляются Потребителем в адрес Теплоснабжающей организации по утвержденной фо</w:t>
      </w:r>
      <w:r>
        <w:t>рме, приведённой в Приложении №</w:t>
      </w:r>
      <w:r w:rsidRPr="00BC55C8">
        <w:t xml:space="preserve">5, с подписанным экземпляром </w:t>
      </w:r>
      <w:r>
        <w:t xml:space="preserve">Контракта. </w:t>
      </w:r>
    </w:p>
    <w:p w:rsidR="00A77E85" w:rsidRDefault="00A77E85" w:rsidP="00A77E85">
      <w:pPr>
        <w:jc w:val="both"/>
        <w:rPr>
          <w:color w:val="000000"/>
        </w:rPr>
      </w:pPr>
      <w:r>
        <w:rPr>
          <w:color w:val="000000"/>
        </w:rPr>
        <w:t>3.2</w:t>
      </w:r>
      <w:r w:rsidRPr="0090445A">
        <w:rPr>
          <w:color w:val="000000"/>
        </w:rPr>
        <w:t xml:space="preserve"> Ответственность за надлежащее состояние и исправность узлов учета, а также за своевременную поверку средств измерений</w:t>
      </w:r>
      <w:r w:rsidRPr="007B2909">
        <w:rPr>
          <w:color w:val="000000"/>
        </w:rPr>
        <w:t xml:space="preserve">, установленных на узлах учета, несет </w:t>
      </w:r>
      <w:r>
        <w:rPr>
          <w:color w:val="000000"/>
        </w:rPr>
        <w:t>Потребитель</w:t>
      </w:r>
      <w:r w:rsidRPr="007B2909">
        <w:rPr>
          <w:color w:val="000000"/>
        </w:rPr>
        <w:t>.</w:t>
      </w:r>
    </w:p>
    <w:p w:rsidR="00A77E85" w:rsidRDefault="00A77E85" w:rsidP="00A77E85">
      <w:pPr>
        <w:jc w:val="both"/>
        <w:rPr>
          <w:color w:val="000000"/>
        </w:rPr>
      </w:pPr>
      <w:r>
        <w:rPr>
          <w:color w:val="000000"/>
        </w:rPr>
        <w:t>3.3</w:t>
      </w:r>
      <w:r w:rsidRPr="007B2909">
        <w:rPr>
          <w:color w:val="000000"/>
        </w:rPr>
        <w:t xml:space="preserve"> Проектирование, монтаж и эксплуатация узлов учета производятся в соответствии с требованиями</w:t>
      </w:r>
      <w:r>
        <w:rPr>
          <w:color w:val="000000"/>
        </w:rPr>
        <w:t xml:space="preserve"> </w:t>
      </w:r>
      <w:r w:rsidRPr="007B2909">
        <w:rPr>
          <w:color w:val="000000"/>
        </w:rPr>
        <w:t>нормативно-технической документации,</w:t>
      </w:r>
    </w:p>
    <w:p w:rsidR="00A77E85" w:rsidRPr="007B2909" w:rsidRDefault="00A77E85" w:rsidP="00A77E85">
      <w:pPr>
        <w:jc w:val="both"/>
        <w:rPr>
          <w:color w:val="000000"/>
        </w:rPr>
      </w:pPr>
      <w:r>
        <w:rPr>
          <w:color w:val="000000"/>
        </w:rPr>
        <w:t>3</w:t>
      </w:r>
      <w:r w:rsidRPr="007B2909">
        <w:rPr>
          <w:color w:val="000000"/>
        </w:rPr>
        <w:t xml:space="preserve">.4 </w:t>
      </w:r>
      <w:r>
        <w:rPr>
          <w:color w:val="000000"/>
        </w:rPr>
        <w:t>Потребитель</w:t>
      </w:r>
      <w:r w:rsidRPr="007B2909">
        <w:rPr>
          <w:color w:val="000000"/>
        </w:rPr>
        <w:t xml:space="preserve"> назначает лиц, ответственных за содержание</w:t>
      </w:r>
      <w:r>
        <w:rPr>
          <w:color w:val="000000"/>
        </w:rPr>
        <w:t xml:space="preserve"> </w:t>
      </w:r>
      <w:r w:rsidRPr="007B2909">
        <w:rPr>
          <w:color w:val="000000"/>
        </w:rPr>
        <w:t>узла учета, сохранность</w:t>
      </w:r>
      <w:r>
        <w:rPr>
          <w:color w:val="000000"/>
        </w:rPr>
        <w:t xml:space="preserve"> </w:t>
      </w:r>
      <w:r w:rsidRPr="007B2909">
        <w:rPr>
          <w:color w:val="000000"/>
        </w:rPr>
        <w:t>его оборудования, целостность пломб на средствах измерений.</w:t>
      </w:r>
    </w:p>
    <w:p w:rsidR="00A77E85" w:rsidRPr="007B2909" w:rsidRDefault="00A77E85" w:rsidP="00A77E85">
      <w:pPr>
        <w:jc w:val="both"/>
        <w:rPr>
          <w:color w:val="000000"/>
        </w:rPr>
      </w:pPr>
      <w:r w:rsidRPr="007B2909">
        <w:rPr>
          <w:color w:val="000000"/>
        </w:rPr>
        <w:t>3.5 Приемка узла учета в эксплуатацию осуществляется</w:t>
      </w:r>
      <w:r>
        <w:rPr>
          <w:color w:val="000000"/>
        </w:rPr>
        <w:t xml:space="preserve"> </w:t>
      </w:r>
      <w:r w:rsidRPr="007B2909">
        <w:rPr>
          <w:color w:val="000000"/>
        </w:rPr>
        <w:t xml:space="preserve">при участии представителя </w:t>
      </w:r>
      <w:r>
        <w:rPr>
          <w:color w:val="000000"/>
        </w:rPr>
        <w:t>Тепл</w:t>
      </w:r>
      <w:r w:rsidRPr="007B2909">
        <w:rPr>
          <w:color w:val="000000"/>
        </w:rPr>
        <w:t>оснабжающей организации.</w:t>
      </w:r>
    </w:p>
    <w:p w:rsidR="00A77E85" w:rsidRPr="007B2909" w:rsidRDefault="00A77E85" w:rsidP="00A77E85">
      <w:pPr>
        <w:pStyle w:val="3"/>
        <w:suppressAutoHyphens/>
        <w:spacing w:after="0"/>
        <w:ind w:left="0"/>
        <w:jc w:val="both"/>
        <w:rPr>
          <w:color w:val="000000"/>
          <w:sz w:val="20"/>
          <w:szCs w:val="20"/>
        </w:rPr>
      </w:pPr>
      <w:r w:rsidRPr="007B2909">
        <w:rPr>
          <w:color w:val="000000"/>
          <w:sz w:val="20"/>
          <w:szCs w:val="20"/>
        </w:rPr>
        <w:t xml:space="preserve">Средства измерений должны быть </w:t>
      </w:r>
      <w:r w:rsidR="00C72BF0" w:rsidRPr="007B2909">
        <w:rPr>
          <w:color w:val="000000"/>
          <w:sz w:val="20"/>
          <w:szCs w:val="20"/>
        </w:rPr>
        <w:t>проверены</w:t>
      </w:r>
      <w:r w:rsidRPr="007B2909">
        <w:rPr>
          <w:color w:val="000000"/>
          <w:sz w:val="20"/>
          <w:szCs w:val="20"/>
        </w:rPr>
        <w:t xml:space="preserve"> организацией, имеющей соответствующую лицензию </w:t>
      </w:r>
    </w:p>
    <w:p w:rsidR="00A77E85" w:rsidRPr="007B2909" w:rsidRDefault="00A77E85" w:rsidP="00A77E85">
      <w:pPr>
        <w:jc w:val="both"/>
        <w:rPr>
          <w:color w:val="000000"/>
        </w:rPr>
      </w:pPr>
      <w:r w:rsidRPr="007B2909">
        <w:rPr>
          <w:color w:val="000000"/>
        </w:rPr>
        <w:t>3.</w:t>
      </w:r>
      <w:r>
        <w:rPr>
          <w:color w:val="000000"/>
        </w:rPr>
        <w:t xml:space="preserve">6 </w:t>
      </w:r>
      <w:r w:rsidRPr="007B2909">
        <w:rPr>
          <w:color w:val="000000"/>
        </w:rPr>
        <w:t>Внеочередная поверка</w:t>
      </w:r>
      <w:r>
        <w:rPr>
          <w:color w:val="000000"/>
        </w:rPr>
        <w:t xml:space="preserve"> </w:t>
      </w:r>
      <w:r w:rsidRPr="007B2909">
        <w:rPr>
          <w:color w:val="000000"/>
        </w:rPr>
        <w:t xml:space="preserve">средств измерений производится за счет </w:t>
      </w:r>
      <w:r>
        <w:rPr>
          <w:color w:val="000000"/>
        </w:rPr>
        <w:t xml:space="preserve">Потребителя </w:t>
      </w:r>
      <w:r w:rsidRPr="007B2909">
        <w:rPr>
          <w:color w:val="000000"/>
        </w:rPr>
        <w:t>в следующих случаях:</w:t>
      </w:r>
    </w:p>
    <w:p w:rsidR="00A77E85" w:rsidRPr="007B2909" w:rsidRDefault="00A77E85" w:rsidP="00A77E85">
      <w:pPr>
        <w:jc w:val="both"/>
        <w:rPr>
          <w:color w:val="000000"/>
        </w:rPr>
      </w:pPr>
      <w:r w:rsidRPr="007B2909">
        <w:rPr>
          <w:color w:val="000000"/>
        </w:rPr>
        <w:t>- при отсутствии в паспорте</w:t>
      </w:r>
      <w:r>
        <w:rPr>
          <w:color w:val="000000"/>
        </w:rPr>
        <w:t xml:space="preserve"> </w:t>
      </w:r>
      <w:r w:rsidRPr="007B2909">
        <w:rPr>
          <w:color w:val="000000"/>
        </w:rPr>
        <w:t>отметки о проведении поверки;</w:t>
      </w:r>
    </w:p>
    <w:p w:rsidR="00A77E85" w:rsidRPr="007B2909" w:rsidRDefault="00A77E85" w:rsidP="00A77E85">
      <w:pPr>
        <w:jc w:val="both"/>
        <w:rPr>
          <w:color w:val="000000"/>
        </w:rPr>
      </w:pPr>
      <w:r w:rsidRPr="007B2909">
        <w:rPr>
          <w:color w:val="000000"/>
        </w:rPr>
        <w:t xml:space="preserve">-при установке средств измерений после их хранения без использования в течение более половины </w:t>
      </w:r>
      <w:proofErr w:type="spellStart"/>
      <w:r w:rsidRPr="007B2909">
        <w:rPr>
          <w:color w:val="000000"/>
        </w:rPr>
        <w:t>межповерочного</w:t>
      </w:r>
      <w:proofErr w:type="spellEnd"/>
      <w:r w:rsidRPr="007B2909">
        <w:rPr>
          <w:color w:val="000000"/>
        </w:rPr>
        <w:t xml:space="preserve"> срока;</w:t>
      </w:r>
    </w:p>
    <w:p w:rsidR="00A77E85" w:rsidRPr="007B2909" w:rsidRDefault="00A77E85" w:rsidP="00A77E85">
      <w:pPr>
        <w:jc w:val="both"/>
        <w:rPr>
          <w:color w:val="000000"/>
        </w:rPr>
      </w:pPr>
      <w:r w:rsidRPr="007301FF">
        <w:rPr>
          <w:color w:val="000000"/>
        </w:rPr>
        <w:t>- при наличии погрешности</w:t>
      </w:r>
      <w:r>
        <w:rPr>
          <w:color w:val="000000"/>
        </w:rPr>
        <w:t xml:space="preserve"> </w:t>
      </w:r>
      <w:r w:rsidRPr="007301FF">
        <w:rPr>
          <w:color w:val="000000"/>
        </w:rPr>
        <w:t>показаний средств измерений сверх допустимых значений;</w:t>
      </w:r>
    </w:p>
    <w:p w:rsidR="00A77E85" w:rsidRDefault="00A77E85" w:rsidP="00A77E85">
      <w:pPr>
        <w:jc w:val="both"/>
        <w:rPr>
          <w:color w:val="000000"/>
        </w:rPr>
      </w:pPr>
      <w:r w:rsidRPr="007B2909">
        <w:rPr>
          <w:color w:val="000000"/>
        </w:rPr>
        <w:t>- при нарушении целостности пломб на средствах измерениях.</w:t>
      </w:r>
    </w:p>
    <w:p w:rsidR="00A77E85" w:rsidRPr="00810818" w:rsidRDefault="00A77E85" w:rsidP="00A77E85">
      <w:pPr>
        <w:jc w:val="both"/>
        <w:rPr>
          <w:color w:val="000000"/>
        </w:rPr>
      </w:pPr>
      <w:r>
        <w:rPr>
          <w:color w:val="000000"/>
        </w:rPr>
        <w:t xml:space="preserve">3.7 Потребитель обязан надлежащим образом вести и хранить контрольный журнал по снятию показаний средств измерений (приборов учета). Снятие показаний, служащих для расчетов с </w:t>
      </w:r>
      <w:r w:rsidRPr="00810818">
        <w:rPr>
          <w:color w:val="000000"/>
        </w:rPr>
        <w:t xml:space="preserve">Теплоснабжающей организацией и их занесение в контрольный журнал осуществляется Потребителем ежесуточно в течение расчетного периода, установленного настоящим </w:t>
      </w:r>
      <w:r>
        <w:rPr>
          <w:color w:val="000000"/>
        </w:rPr>
        <w:t>Контрактом</w:t>
      </w:r>
      <w:r w:rsidRPr="00810818">
        <w:rPr>
          <w:color w:val="000000"/>
        </w:rPr>
        <w:t>.</w:t>
      </w:r>
    </w:p>
    <w:p w:rsidR="00A77E85" w:rsidRDefault="00A77E85" w:rsidP="00A77E85">
      <w:pPr>
        <w:jc w:val="both"/>
        <w:rPr>
          <w:color w:val="000000"/>
        </w:rPr>
      </w:pPr>
      <w:r>
        <w:rPr>
          <w:color w:val="000000"/>
        </w:rPr>
        <w:t>Потребитель обязан передавать Теплоснабжающей организации в письменном виде (по согласованной сторонами форме) достоверные сведения:</w:t>
      </w:r>
    </w:p>
    <w:p w:rsidR="00A77E85" w:rsidRDefault="00A77E85" w:rsidP="00A77E85">
      <w:pPr>
        <w:ind w:left="284" w:firstLine="283"/>
        <w:jc w:val="both"/>
        <w:rPr>
          <w:color w:val="000000"/>
        </w:rPr>
      </w:pPr>
      <w:r>
        <w:rPr>
          <w:color w:val="000000"/>
        </w:rPr>
        <w:t>- показания средств измерений;</w:t>
      </w:r>
    </w:p>
    <w:p w:rsidR="00A77E85" w:rsidRPr="0090445A" w:rsidRDefault="00A77E85" w:rsidP="00A77E85">
      <w:pPr>
        <w:ind w:left="284" w:firstLine="283"/>
        <w:jc w:val="both"/>
        <w:rPr>
          <w:color w:val="000000"/>
        </w:rPr>
      </w:pPr>
      <w:r>
        <w:rPr>
          <w:color w:val="000000"/>
        </w:rPr>
        <w:t xml:space="preserve">- количество </w:t>
      </w:r>
      <w:r w:rsidR="002517A1" w:rsidRPr="0090445A">
        <w:rPr>
          <w:color w:val="000000"/>
        </w:rPr>
        <w:t>тепловой энергии,</w:t>
      </w:r>
      <w:r w:rsidRPr="0090445A">
        <w:rPr>
          <w:color w:val="000000"/>
        </w:rPr>
        <w:t xml:space="preserve"> переданной </w:t>
      </w:r>
      <w:proofErr w:type="spellStart"/>
      <w:r w:rsidRPr="0090445A">
        <w:rPr>
          <w:color w:val="000000"/>
        </w:rPr>
        <w:t>субабонентам</w:t>
      </w:r>
      <w:proofErr w:type="spellEnd"/>
      <w:r w:rsidRPr="0090445A">
        <w:rPr>
          <w:color w:val="000000"/>
        </w:rPr>
        <w:t>.</w:t>
      </w:r>
    </w:p>
    <w:p w:rsidR="00A77E85" w:rsidRPr="0090445A" w:rsidRDefault="00A77E85" w:rsidP="00A77E85">
      <w:pPr>
        <w:jc w:val="both"/>
        <w:rPr>
          <w:color w:val="000000"/>
        </w:rPr>
      </w:pPr>
      <w:r w:rsidRPr="0090445A">
        <w:rPr>
          <w:color w:val="000000"/>
        </w:rPr>
        <w:t>3.8</w:t>
      </w:r>
      <w:r>
        <w:rPr>
          <w:color w:val="000000"/>
        </w:rPr>
        <w:t xml:space="preserve"> </w:t>
      </w:r>
      <w:r w:rsidRPr="0090445A">
        <w:rPr>
          <w:color w:val="000000"/>
        </w:rPr>
        <w:t>Теплоснабжающая организация контролирует</w:t>
      </w:r>
      <w:r>
        <w:rPr>
          <w:color w:val="000000"/>
        </w:rPr>
        <w:t xml:space="preserve"> </w:t>
      </w:r>
      <w:r w:rsidRPr="0090445A">
        <w:rPr>
          <w:color w:val="000000"/>
        </w:rPr>
        <w:t>правильность</w:t>
      </w:r>
      <w:r>
        <w:rPr>
          <w:color w:val="000000"/>
        </w:rPr>
        <w:t xml:space="preserve"> </w:t>
      </w:r>
      <w:r w:rsidRPr="0090445A">
        <w:rPr>
          <w:color w:val="000000"/>
        </w:rPr>
        <w:t xml:space="preserve">снятия Абонентом показаний средств измерений и предоставления ими сведений ежеквартально. </w:t>
      </w:r>
    </w:p>
    <w:p w:rsidR="00A77E85" w:rsidRPr="0090445A" w:rsidRDefault="00A77E85" w:rsidP="00A77E85">
      <w:pPr>
        <w:jc w:val="both"/>
        <w:rPr>
          <w:color w:val="000000"/>
        </w:rPr>
      </w:pPr>
      <w:r w:rsidRPr="0090445A">
        <w:rPr>
          <w:color w:val="000000"/>
        </w:rPr>
        <w:t>Потребитель обязан</w:t>
      </w:r>
      <w:r>
        <w:rPr>
          <w:color w:val="000000"/>
        </w:rPr>
        <w:t xml:space="preserve"> </w:t>
      </w:r>
      <w:r w:rsidRPr="0090445A">
        <w:rPr>
          <w:color w:val="000000"/>
        </w:rPr>
        <w:t xml:space="preserve">обеспечить представителю Теплоснабжающей организации доступ </w:t>
      </w:r>
      <w:r w:rsidRPr="0090445A">
        <w:t>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A77E85" w:rsidRPr="00F15FB8" w:rsidRDefault="00A77E85" w:rsidP="00A77E85">
      <w:pPr>
        <w:suppressAutoHyphens/>
        <w:jc w:val="both"/>
        <w:rPr>
          <w:i/>
          <w:color w:val="000000"/>
        </w:rPr>
      </w:pPr>
      <w:r>
        <w:rPr>
          <w:color w:val="000000"/>
        </w:rPr>
        <w:t xml:space="preserve">3.9 </w:t>
      </w:r>
      <w:r w:rsidRPr="00F15FB8">
        <w:rPr>
          <w:color w:val="000000"/>
        </w:rPr>
        <w:t>Если в результате поверки будут установлены расхождения</w:t>
      </w:r>
      <w:r>
        <w:rPr>
          <w:color w:val="000000"/>
        </w:rPr>
        <w:t xml:space="preserve"> </w:t>
      </w:r>
      <w:r w:rsidRPr="00F15FB8">
        <w:rPr>
          <w:color w:val="000000"/>
        </w:rPr>
        <w:t xml:space="preserve">между показаниями средств измерений и представленными Потребителем сведениями, расчет производится в соответствии с </w:t>
      </w:r>
      <w:r w:rsidRPr="00F15FB8">
        <w:t>Правилами коммерческого учета тепловой энергии, теплоносителя, утвержденными Постановлением Правительства РФ №1034 от 18.11.2013г,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17.03.2014г №99/</w:t>
      </w:r>
      <w:proofErr w:type="spellStart"/>
      <w:r w:rsidRPr="00F15FB8">
        <w:t>пр</w:t>
      </w:r>
      <w:proofErr w:type="spellEnd"/>
      <w:r w:rsidRPr="00F15FB8">
        <w:t xml:space="preserve">, </w:t>
      </w:r>
      <w:r w:rsidRPr="00F15FB8">
        <w:rPr>
          <w:i/>
          <w:color w:val="000000"/>
        </w:rPr>
        <w:t xml:space="preserve">СНиП </w:t>
      </w:r>
      <w:r w:rsidRPr="00F15FB8">
        <w:rPr>
          <w:i/>
          <w:color w:val="000000"/>
          <w:lang w:val="en-US"/>
        </w:rPr>
        <w:t>II</w:t>
      </w:r>
      <w:r w:rsidRPr="00F15FB8">
        <w:rPr>
          <w:i/>
          <w:color w:val="000000"/>
        </w:rPr>
        <w:t xml:space="preserve"> 04.07-86 «Тепловые сети», СНиП 23-01-99 «Строительная климатология».</w:t>
      </w:r>
    </w:p>
    <w:p w:rsidR="00A77E85" w:rsidRPr="0090445A" w:rsidRDefault="00A77E85" w:rsidP="00A77E85">
      <w:pPr>
        <w:suppressAutoHyphens/>
        <w:jc w:val="both"/>
        <w:rPr>
          <w:color w:val="000000"/>
        </w:rPr>
      </w:pPr>
      <w:r w:rsidRPr="0090445A">
        <w:rPr>
          <w:color w:val="000000"/>
        </w:rPr>
        <w:t>3.10</w:t>
      </w:r>
      <w:r>
        <w:rPr>
          <w:color w:val="000000"/>
        </w:rPr>
        <w:t xml:space="preserve"> </w:t>
      </w:r>
      <w:r w:rsidRPr="0090445A">
        <w:rPr>
          <w:color w:val="000000"/>
        </w:rPr>
        <w:t>При установке приборов коммерческого учета не на границе раздела балансовой принадлежности тепловых сетей, количество потребленной тепловой энергии определяется с учетом</w:t>
      </w:r>
      <w:r>
        <w:rPr>
          <w:color w:val="000000"/>
        </w:rPr>
        <w:t xml:space="preserve"> тепловых потерь через изолированные поверхности трубопроводов на участке сети Потребителя (от </w:t>
      </w:r>
      <w:r w:rsidRPr="0090445A">
        <w:rPr>
          <w:color w:val="000000"/>
        </w:rPr>
        <w:t xml:space="preserve">границы раздела до места установки приборов). </w:t>
      </w:r>
    </w:p>
    <w:p w:rsidR="00A77E85" w:rsidRPr="0090445A" w:rsidRDefault="00A77E85" w:rsidP="00A77E85">
      <w:pPr>
        <w:jc w:val="both"/>
      </w:pPr>
      <w:r w:rsidRPr="0090445A">
        <w:rPr>
          <w:bCs/>
          <w:color w:val="000000"/>
        </w:rPr>
        <w:t>3.11</w:t>
      </w:r>
      <w:r>
        <w:rPr>
          <w:bCs/>
          <w:color w:val="000000"/>
        </w:rPr>
        <w:t xml:space="preserve"> </w:t>
      </w:r>
      <w:r w:rsidRPr="0090445A">
        <w:rPr>
          <w:bCs/>
          <w:color w:val="000000"/>
        </w:rPr>
        <w:t>Расчетные тепловые потери в теплосетях Потребителя</w:t>
      </w:r>
      <w:r w:rsidRPr="0090445A">
        <w:rPr>
          <w:b/>
          <w:color w:val="000000"/>
        </w:rPr>
        <w:t xml:space="preserve"> </w:t>
      </w:r>
      <w:r w:rsidRPr="0090445A">
        <w:rPr>
          <w:color w:val="000000"/>
        </w:rPr>
        <w:t>определены пропорционально</w:t>
      </w:r>
      <w:r>
        <w:rPr>
          <w:color w:val="000000"/>
        </w:rPr>
        <w:t xml:space="preserve"> </w:t>
      </w:r>
      <w:r w:rsidRPr="0090445A">
        <w:rPr>
          <w:color w:val="000000"/>
        </w:rPr>
        <w:t>их доле потребления тепловой</w:t>
      </w:r>
      <w:r>
        <w:rPr>
          <w:color w:val="000000"/>
        </w:rPr>
        <w:t xml:space="preserve"> </w:t>
      </w:r>
      <w:r w:rsidRPr="0090445A">
        <w:rPr>
          <w:color w:val="000000"/>
        </w:rPr>
        <w:t xml:space="preserve">энергии и протяженности тепловой сети и </w:t>
      </w:r>
      <w:r w:rsidRPr="007301FF">
        <w:rPr>
          <w:color w:val="000000"/>
        </w:rPr>
        <w:t xml:space="preserve">указаны в Приложении №1, к настоящему </w:t>
      </w:r>
      <w:r>
        <w:rPr>
          <w:color w:val="000000"/>
        </w:rPr>
        <w:t>Контракту</w:t>
      </w:r>
      <w:r w:rsidRPr="0090445A">
        <w:rPr>
          <w:color w:val="000000"/>
        </w:rPr>
        <w:t>, в том числе в тепловых сетях от</w:t>
      </w:r>
      <w:r>
        <w:rPr>
          <w:color w:val="000000"/>
        </w:rPr>
        <w:t xml:space="preserve"> </w:t>
      </w:r>
      <w:r w:rsidRPr="0090445A">
        <w:t>границы балансовой принадлежности до точки учета.</w:t>
      </w:r>
    </w:p>
    <w:p w:rsidR="00A77E85" w:rsidRPr="0090445A" w:rsidRDefault="00A77E85" w:rsidP="00A77E85">
      <w:pPr>
        <w:jc w:val="both"/>
        <w:rPr>
          <w:color w:val="000000"/>
        </w:rPr>
      </w:pPr>
      <w:r w:rsidRPr="0090445A">
        <w:rPr>
          <w:color w:val="000000"/>
        </w:rPr>
        <w:t xml:space="preserve">При наличии </w:t>
      </w:r>
      <w:proofErr w:type="spellStart"/>
      <w:r w:rsidRPr="0090445A">
        <w:rPr>
          <w:color w:val="000000"/>
        </w:rPr>
        <w:t>субабонентов</w:t>
      </w:r>
      <w:proofErr w:type="spellEnd"/>
      <w:r w:rsidRPr="0090445A">
        <w:rPr>
          <w:color w:val="000000"/>
        </w:rPr>
        <w:t xml:space="preserve"> тепловые потери по теплотрассе, принадлежащей Потребителю, распределяются пропорционально по каждому </w:t>
      </w:r>
      <w:proofErr w:type="spellStart"/>
      <w:r w:rsidRPr="0090445A">
        <w:rPr>
          <w:color w:val="000000"/>
        </w:rPr>
        <w:t>субабоненту</w:t>
      </w:r>
      <w:proofErr w:type="spellEnd"/>
      <w:r w:rsidRPr="0090445A">
        <w:rPr>
          <w:color w:val="000000"/>
        </w:rPr>
        <w:t xml:space="preserve"> в зависимости от</w:t>
      </w:r>
      <w:r>
        <w:rPr>
          <w:color w:val="000000"/>
        </w:rPr>
        <w:t xml:space="preserve"> </w:t>
      </w:r>
      <w:r w:rsidRPr="0090445A">
        <w:rPr>
          <w:color w:val="000000"/>
        </w:rPr>
        <w:t>тепловой нагрузки.</w:t>
      </w:r>
    </w:p>
    <w:p w:rsidR="00A77E85" w:rsidRPr="00810818" w:rsidRDefault="00A77E85" w:rsidP="00A77E85">
      <w:pPr>
        <w:suppressAutoHyphens/>
        <w:jc w:val="both"/>
        <w:rPr>
          <w:color w:val="000000"/>
        </w:rPr>
      </w:pPr>
      <w:r w:rsidRPr="0090445A">
        <w:rPr>
          <w:color w:val="000000"/>
        </w:rPr>
        <w:t xml:space="preserve">3.12 </w:t>
      </w:r>
      <w:r w:rsidRPr="000401E1">
        <w:t xml:space="preserve">Показания приборов учета тепловой энергии и теплоносителя снимаются и представляются Потребителем в </w:t>
      </w:r>
      <w:r w:rsidRPr="00810818">
        <w:t>Теплоснабжающую организацию в срок с 25-го по 27-е число тек</w:t>
      </w:r>
      <w:r w:rsidRPr="00810818">
        <w:rPr>
          <w:color w:val="000000"/>
        </w:rPr>
        <w:t>ущего месяца.</w:t>
      </w:r>
    </w:p>
    <w:p w:rsidR="00A77E85" w:rsidRPr="00810818" w:rsidRDefault="00A77E85" w:rsidP="00A77E85">
      <w:pPr>
        <w:suppressAutoHyphens/>
        <w:jc w:val="both"/>
        <w:rPr>
          <w:color w:val="000000"/>
        </w:rPr>
      </w:pPr>
      <w:r w:rsidRPr="00810818">
        <w:rPr>
          <w:color w:val="000000"/>
        </w:rPr>
        <w:t>3.13 Перед каждым отопительным сезоном или после выполнения ремонтных работ, связанных с приборами учета, Теплоснабжающей организацией осуществляется проверка готовности в эксплуатацию узлов учета тепловой энергии Потребителя, о чем составляется соответствующий акт.</w:t>
      </w:r>
    </w:p>
    <w:p w:rsidR="00A77E85" w:rsidRPr="001671EB" w:rsidRDefault="00A77E85" w:rsidP="00A77E85">
      <w:pPr>
        <w:suppressAutoHyphens/>
        <w:jc w:val="both"/>
        <w:rPr>
          <w:i/>
        </w:rPr>
      </w:pPr>
      <w:r>
        <w:rPr>
          <w:color w:val="000000"/>
        </w:rPr>
        <w:t>3.14</w:t>
      </w:r>
      <w:r w:rsidRPr="00810818">
        <w:rPr>
          <w:color w:val="000000"/>
        </w:rPr>
        <w:t xml:space="preserve"> При отсутствии приборов учета, неисправности приборов учета, выводе прибора учета из коммерческого учета, в том числе при повреждении на приборе учета пломбы, установленной Теплоснабжающей организацией, истечении сроков поверки или </w:t>
      </w:r>
      <w:r w:rsidRPr="00810818">
        <w:t>непредставлении в срок показаний, а также в отношении объектов, не подпадающих под учет установленного прибора учета расчеты отпущенной тепловой энергии и теплоносителя производятся Теплоснабжающей организацией</w:t>
      </w:r>
      <w:r w:rsidRPr="001671EB">
        <w:t xml:space="preserve"> </w:t>
      </w:r>
      <w:r>
        <w:t>в соответствии с приложением №</w:t>
      </w:r>
      <w:r w:rsidRPr="001671EB">
        <w:t xml:space="preserve">7 к настоящему </w:t>
      </w:r>
      <w:r>
        <w:t xml:space="preserve">Контракту </w:t>
      </w:r>
      <w:r w:rsidRPr="001671EB">
        <w:t>и в порядке, определенном Правилами коммерческого учета тепловой энергии, теплоносителя, утвержденными Постановлением Правительства РФ №1034 от 18.11.2013г,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17.03.2014г №99/</w:t>
      </w:r>
      <w:proofErr w:type="spellStart"/>
      <w:r w:rsidRPr="001671EB">
        <w:t>пр</w:t>
      </w:r>
      <w:proofErr w:type="spellEnd"/>
      <w:r w:rsidRPr="001671EB">
        <w:t xml:space="preserve">, </w:t>
      </w:r>
      <w:r w:rsidRPr="001671EB">
        <w:rPr>
          <w:i/>
        </w:rPr>
        <w:t xml:space="preserve">СНиП </w:t>
      </w:r>
      <w:r w:rsidRPr="001671EB">
        <w:rPr>
          <w:i/>
          <w:lang w:val="en-US"/>
        </w:rPr>
        <w:t>II</w:t>
      </w:r>
      <w:r w:rsidRPr="001671EB">
        <w:rPr>
          <w:i/>
        </w:rPr>
        <w:t xml:space="preserve"> 04.07-86 «Тепловые сети», СНиП 23-01-99 «Строительная климатология».</w:t>
      </w:r>
    </w:p>
    <w:p w:rsidR="00A77E85" w:rsidRPr="00810818" w:rsidRDefault="00A77E85" w:rsidP="00A77E85">
      <w:pPr>
        <w:suppressAutoHyphens/>
        <w:jc w:val="both"/>
      </w:pPr>
      <w:r w:rsidRPr="001671EB">
        <w:rPr>
          <w:i/>
        </w:rPr>
        <w:t xml:space="preserve"> </w:t>
      </w:r>
      <w:r w:rsidRPr="001671EB">
        <w:t xml:space="preserve">При расчетах за тепловую энергию в случаях, указанных в настоящем пункте, принимается объем тепловой энергии, определенный в соответствии с </w:t>
      </w:r>
      <w:r w:rsidRPr="00810818">
        <w:t xml:space="preserve">настоящим пунктом. </w:t>
      </w:r>
    </w:p>
    <w:p w:rsidR="00A77E85" w:rsidRPr="00810818" w:rsidRDefault="00A77E85" w:rsidP="00A77E85">
      <w:pPr>
        <w:autoSpaceDE w:val="0"/>
        <w:autoSpaceDN w:val="0"/>
        <w:adjustRightInd w:val="0"/>
        <w:jc w:val="both"/>
        <w:rPr>
          <w:color w:val="000000"/>
        </w:rPr>
      </w:pPr>
      <w:r w:rsidRPr="00810818">
        <w:rPr>
          <w:color w:val="000000"/>
        </w:rPr>
        <w:lastRenderedPageBreak/>
        <w:t xml:space="preserve">3.15 В случае самовольного подключения Потребителем новых </w:t>
      </w:r>
      <w:proofErr w:type="spellStart"/>
      <w:r w:rsidRPr="00810818">
        <w:rPr>
          <w:color w:val="000000"/>
        </w:rPr>
        <w:t>теплопотребляющих</w:t>
      </w:r>
      <w:proofErr w:type="spellEnd"/>
      <w:r w:rsidRPr="00810818">
        <w:rPr>
          <w:color w:val="000000"/>
        </w:rPr>
        <w:t xml:space="preserve"> установок, без соответствующего разрешения Теплоснабжающей организации и внесения изменений в настоящий </w:t>
      </w:r>
      <w:r>
        <w:rPr>
          <w:color w:val="000000"/>
        </w:rPr>
        <w:t>Контракт,</w:t>
      </w:r>
      <w:r w:rsidRPr="00810818">
        <w:rPr>
          <w:color w:val="000000"/>
        </w:rPr>
        <w:t xml:space="preserve"> расчет потребления тепловой энергии и горячей воды по объектам Потребителя производится со времени начала отопительного сезона.</w:t>
      </w:r>
    </w:p>
    <w:p w:rsidR="00A77E85" w:rsidRPr="00810818" w:rsidRDefault="00A77E85" w:rsidP="00A77E85">
      <w:pPr>
        <w:jc w:val="both"/>
      </w:pPr>
      <w:r w:rsidRPr="00810818">
        <w:rPr>
          <w:color w:val="000000"/>
        </w:rPr>
        <w:t xml:space="preserve">3.16 В случае </w:t>
      </w:r>
      <w:r w:rsidRPr="00810818">
        <w:t>умышленного вывода из строя прибора учета или иного воздействия на прибор учета с целью искажения его показаний, что установлено</w:t>
      </w:r>
      <w:r w:rsidRPr="00810818">
        <w:rPr>
          <w:color w:val="000000"/>
        </w:rPr>
        <w:t xml:space="preserve"> в ходе </w:t>
      </w:r>
      <w:r w:rsidRPr="00810818">
        <w:t>проверки условий эксплуатации и сохранности приборов учета тепловой энергии, снятия контрольных показаний, с оформлением соответствующего Акта</w:t>
      </w:r>
      <w:r w:rsidRPr="00810818">
        <w:rPr>
          <w:color w:val="000000"/>
        </w:rPr>
        <w:t xml:space="preserve">, </w:t>
      </w:r>
      <w:r w:rsidRPr="00810818">
        <w:t>Потребитель уплачивает Теплоснабжающей организации:</w:t>
      </w:r>
    </w:p>
    <w:p w:rsidR="00A77E85" w:rsidRPr="007301FF" w:rsidRDefault="00A77E85" w:rsidP="00A77E85">
      <w:pPr>
        <w:jc w:val="both"/>
      </w:pPr>
      <w:r w:rsidRPr="007301FF">
        <w:t xml:space="preserve">- 1,5 кратную стоимость тепловой энергии, поставленной для отопления, количество которой определяется в соответствии с пунктом 3.14 настоящего </w:t>
      </w:r>
      <w:r>
        <w:t>Контракта</w:t>
      </w:r>
      <w:r w:rsidRPr="007301FF">
        <w:t>;</w:t>
      </w:r>
    </w:p>
    <w:p w:rsidR="00A77E85" w:rsidRPr="007301FF" w:rsidRDefault="00A77E85" w:rsidP="00A77E85">
      <w:pPr>
        <w:jc w:val="both"/>
      </w:pPr>
      <w:r w:rsidRPr="007301FF">
        <w:t>- стоимость тепловой энергии, поставленной</w:t>
      </w:r>
      <w:r>
        <w:t xml:space="preserve"> </w:t>
      </w:r>
      <w:r w:rsidRPr="007301FF">
        <w:t>для подогрева холодной воды в целях обеспечения горячего водоснабжения, определенной в зависимости от</w:t>
      </w:r>
      <w:r>
        <w:t xml:space="preserve"> </w:t>
      </w:r>
      <w:r w:rsidRPr="007301FF">
        <w:t>количества холодной воды рассчитанного по пропускной способности системы горячего водоснабжения и скорости движения воды 1,2 м/сек.</w:t>
      </w:r>
    </w:p>
    <w:p w:rsidR="00A77E85" w:rsidRPr="00960EC6" w:rsidRDefault="00A77E85" w:rsidP="00A77E85">
      <w:pPr>
        <w:pStyle w:val="32"/>
        <w:shd w:val="clear" w:color="auto" w:fill="auto"/>
        <w:spacing w:before="0" w:after="0" w:line="240" w:lineRule="auto"/>
        <w:ind w:firstLine="0"/>
        <w:jc w:val="both"/>
        <w:rPr>
          <w:sz w:val="20"/>
          <w:szCs w:val="20"/>
        </w:rPr>
      </w:pPr>
      <w:r w:rsidRPr="007301FF">
        <w:rPr>
          <w:sz w:val="20"/>
          <w:szCs w:val="20"/>
        </w:rPr>
        <w:t>- стоимость химически очищенной сетевой холодной воды определенной организацией, непосредственно осуществляющей выработку и передачу тепловой энергии.</w:t>
      </w:r>
      <w:r w:rsidRPr="00960EC6">
        <w:rPr>
          <w:sz w:val="20"/>
          <w:szCs w:val="20"/>
        </w:rPr>
        <w:t xml:space="preserve"> </w:t>
      </w:r>
    </w:p>
    <w:p w:rsidR="00A77E85" w:rsidRPr="00B2393A" w:rsidRDefault="00A77E85" w:rsidP="00A77E85">
      <w:pPr>
        <w:ind w:right="-1"/>
        <w:jc w:val="both"/>
      </w:pPr>
      <w:r>
        <w:t>3.17</w:t>
      </w:r>
      <w:r w:rsidRPr="00E20982">
        <w:rPr>
          <w:b/>
        </w:rPr>
        <w:t xml:space="preserve"> </w:t>
      </w:r>
      <w:r w:rsidRPr="00E20982">
        <w:t>При применении сторонами</w:t>
      </w:r>
      <w:r>
        <w:t xml:space="preserve"> </w:t>
      </w:r>
      <w:r w:rsidRPr="00E20982">
        <w:t xml:space="preserve">автоматизированной системы учета тепловой энергии, отношения сторон регулируются также положениями, изложенными в </w:t>
      </w:r>
      <w:r w:rsidRPr="007301FF">
        <w:t>приложении №</w:t>
      </w:r>
      <w:r>
        <w:t xml:space="preserve">8 </w:t>
      </w:r>
      <w:r w:rsidRPr="00E20982">
        <w:t xml:space="preserve">к настоящему </w:t>
      </w:r>
      <w:r>
        <w:t>Контракту</w:t>
      </w:r>
      <w:r w:rsidRPr="00E20982">
        <w:t>.</w:t>
      </w:r>
    </w:p>
    <w:p w:rsidR="00A77E85" w:rsidRDefault="00A77E85" w:rsidP="00A77E85">
      <w:pPr>
        <w:ind w:right="-1"/>
        <w:jc w:val="both"/>
      </w:pPr>
      <w:r>
        <w:t>3.18 В случае отсутствия приборов учета на ГВС оплата объемов тепловой энергии, затрачиваемой на подогрев холодной воды (ГВС) при наличии таковой, оплачивается по договорным объемам, указанным в Приложении №1, а при наличии приборов учета на ГВС по следующей формуле: S=П*Q*Т,</w:t>
      </w:r>
    </w:p>
    <w:p w:rsidR="00A77E85" w:rsidRDefault="00A77E85" w:rsidP="00A77E85">
      <w:pPr>
        <w:ind w:right="-1"/>
        <w:jc w:val="both"/>
      </w:pPr>
      <w:r>
        <w:t xml:space="preserve">где П – показание прибора учета ГВС, </w:t>
      </w:r>
      <w:proofErr w:type="spellStart"/>
      <w:r>
        <w:t>куб.м</w:t>
      </w:r>
      <w:proofErr w:type="spellEnd"/>
      <w:r>
        <w:t>;</w:t>
      </w:r>
    </w:p>
    <w:p w:rsidR="00A77E85" w:rsidRDefault="00A77E85" w:rsidP="00A77E85">
      <w:pPr>
        <w:ind w:right="-1"/>
        <w:jc w:val="both"/>
      </w:pPr>
      <w:r>
        <w:t>Q – количество теплоты необходимое на подогрев 1 к</w:t>
      </w:r>
      <w:r w:rsidR="00422D96">
        <w:t>уб. м. воды, Гкал/</w:t>
      </w:r>
      <w:proofErr w:type="spellStart"/>
      <w:r w:rsidR="00422D96">
        <w:t>куб.м</w:t>
      </w:r>
      <w:proofErr w:type="spellEnd"/>
      <w:r w:rsidR="00422D96">
        <w:t>.</w:t>
      </w:r>
    </w:p>
    <w:p w:rsidR="00A77E85" w:rsidRDefault="00A77E85" w:rsidP="00A77E85">
      <w:pPr>
        <w:ind w:right="-1"/>
        <w:jc w:val="both"/>
      </w:pPr>
      <w:r>
        <w:t>Т – тариф на тепловую энергию установленный уполномоченным органом, руб./Гкал.</w:t>
      </w:r>
    </w:p>
    <w:p w:rsidR="00A77E85" w:rsidRDefault="00A77E85" w:rsidP="00A77E85">
      <w:pPr>
        <w:ind w:right="-1"/>
        <w:jc w:val="both"/>
      </w:pPr>
    </w:p>
    <w:p w:rsidR="00A77E85" w:rsidRDefault="00A77E85" w:rsidP="00A77E85">
      <w:pPr>
        <w:suppressAutoHyphens/>
        <w:ind w:firstLine="284"/>
        <w:jc w:val="center"/>
        <w:rPr>
          <w:color w:val="000000"/>
        </w:rPr>
      </w:pPr>
      <w:r w:rsidRPr="00E20982">
        <w:rPr>
          <w:b/>
          <w:i/>
          <w:color w:val="000000"/>
          <w:u w:val="single"/>
        </w:rPr>
        <w:t>4.</w:t>
      </w:r>
      <w:r>
        <w:rPr>
          <w:b/>
          <w:i/>
          <w:color w:val="000000"/>
          <w:u w:val="single"/>
        </w:rPr>
        <w:t xml:space="preserve"> </w:t>
      </w:r>
      <w:r w:rsidRPr="00E20982">
        <w:rPr>
          <w:b/>
          <w:i/>
          <w:color w:val="000000"/>
          <w:u w:val="single"/>
        </w:rPr>
        <w:t xml:space="preserve">РАСЧЕТЫ ЗА ТЕПЛОВУЮ ЭНЕРГИЮ И </w:t>
      </w:r>
      <w:r>
        <w:rPr>
          <w:b/>
          <w:i/>
          <w:color w:val="000000"/>
          <w:u w:val="single"/>
        </w:rPr>
        <w:t>Т</w:t>
      </w:r>
      <w:r w:rsidRPr="00E20982">
        <w:rPr>
          <w:b/>
          <w:i/>
          <w:color w:val="000000"/>
          <w:u w:val="single"/>
        </w:rPr>
        <w:t>ЕПЛОНОСИТЕЛЬ.</w:t>
      </w:r>
      <w:r>
        <w:rPr>
          <w:color w:val="000000"/>
        </w:rPr>
        <w:t xml:space="preserve"> </w:t>
      </w:r>
    </w:p>
    <w:p w:rsidR="00A77E85" w:rsidRPr="00E168EC" w:rsidRDefault="00A77E85" w:rsidP="00A77E85">
      <w:pPr>
        <w:jc w:val="both"/>
        <w:rPr>
          <w:i/>
          <w:color w:val="000000"/>
        </w:rPr>
      </w:pPr>
      <w:r w:rsidRPr="007E56C3">
        <w:rPr>
          <w:color w:val="000000"/>
        </w:rPr>
        <w:t>4.1</w:t>
      </w:r>
      <w:r w:rsidRPr="00E168EC">
        <w:rPr>
          <w:i/>
          <w:color w:val="000000"/>
        </w:rPr>
        <w:t xml:space="preserve"> </w:t>
      </w:r>
      <w:r w:rsidRPr="00FF3DDC">
        <w:rPr>
          <w:color w:val="000000"/>
        </w:rPr>
        <w:t xml:space="preserve">Оплата за тепловую энергию и теплоноситель осуществляется за счет средств </w:t>
      </w:r>
      <w:r>
        <w:rPr>
          <w:color w:val="000000"/>
        </w:rPr>
        <w:t>соответствующего</w:t>
      </w:r>
      <w:r w:rsidRPr="00FF3DDC">
        <w:rPr>
          <w:color w:val="000000"/>
        </w:rPr>
        <w:t xml:space="preserve"> бюджета</w:t>
      </w:r>
      <w:r w:rsidR="00067B13">
        <w:rPr>
          <w:color w:val="000000"/>
        </w:rPr>
        <w:t xml:space="preserve">. </w:t>
      </w:r>
      <w:r>
        <w:rPr>
          <w:color w:val="000000"/>
        </w:rPr>
        <w:t xml:space="preserve">Расчетным периодом является месяц. </w:t>
      </w:r>
    </w:p>
    <w:p w:rsidR="00A77E85" w:rsidRPr="00FF3DDC" w:rsidRDefault="00A77E85" w:rsidP="00A77E85">
      <w:pPr>
        <w:jc w:val="both"/>
      </w:pPr>
      <w:r w:rsidRPr="00FF3DDC">
        <w:t>Оплата за тепловую энергию производится следующим образом:</w:t>
      </w:r>
      <w:r>
        <w:t xml:space="preserve"> </w:t>
      </w:r>
    </w:p>
    <w:p w:rsidR="00A77E85" w:rsidRPr="00810818" w:rsidRDefault="00A77E85" w:rsidP="00A77E85">
      <w:pPr>
        <w:jc w:val="both"/>
      </w:pPr>
      <w:r>
        <w:t xml:space="preserve">- </w:t>
      </w:r>
      <w:r w:rsidRPr="00810818">
        <w:t>Потребитель производит оплату 30% плановой общей стоимости тепловой энергии</w:t>
      </w:r>
      <w:r>
        <w:t>,</w:t>
      </w:r>
      <w:r w:rsidRPr="00810818">
        <w:t xml:space="preserve"> потребляемой в месяце, объем которого установленном в Приложении №1, в срок до 18 числа текущего месяца. Потребитель обязуется получить у Теплоснабжающей организации счет на оплату платежа за отчетный (расчетный) месяц - не позднее 15 числа отчетного (расчетного) месяца, </w:t>
      </w:r>
      <w:r>
        <w:t>УПД</w:t>
      </w:r>
      <w:r w:rsidRPr="00810818">
        <w:t xml:space="preserve"> за отчетный месяц - не позднее 5 числа месяца, следующего за расчетным, а также вернуть оформленный экземпляр акта приема-передачи (товарную накладную) в течение 10 дней с момента получения. В случае не направления акта приема-передачи (товарной накладной) в указанной срок </w:t>
      </w:r>
      <w:r w:rsidRPr="00810818">
        <w:rPr>
          <w:color w:val="000000"/>
        </w:rPr>
        <w:t>Теплоснабжающей организации</w:t>
      </w:r>
      <w:r w:rsidRPr="00810818">
        <w:t xml:space="preserve"> количество энергии считается принятой в редакции </w:t>
      </w:r>
      <w:r w:rsidRPr="00810818">
        <w:rPr>
          <w:color w:val="000000"/>
        </w:rPr>
        <w:t>Теплоснабжающей организации</w:t>
      </w:r>
      <w:r w:rsidRPr="00810818">
        <w:t xml:space="preserve"> определенной в акте приема-передачи (товарной накладной) энергии.</w:t>
      </w:r>
    </w:p>
    <w:p w:rsidR="00A77E85" w:rsidRDefault="00A77E85" w:rsidP="00A77E85">
      <w:pPr>
        <w:jc w:val="both"/>
      </w:pPr>
      <w:r>
        <w:t xml:space="preserve">- </w:t>
      </w:r>
      <w:r w:rsidRPr="00810818">
        <w:t>Окончательный расчет за фактически потребленную в истекшем месяце тепловую энергию с учетом внесенных Потребителем авансовых платежей, осуществляется в срок до 10-го числа месяца, следующего за расчетным. В случае если</w:t>
      </w:r>
      <w:r>
        <w:t xml:space="preserve"> объем фактического потребления тепловой энергии за истекший месяц меньше планового объема, определенного соглашением сторон, излишне уплаченная сумма зачитывается в счет платежа за следующий месяц потребления.</w:t>
      </w:r>
    </w:p>
    <w:p w:rsidR="00A77E85" w:rsidRPr="00810818" w:rsidRDefault="00A77E85" w:rsidP="00A77E85">
      <w:pPr>
        <w:jc w:val="both"/>
        <w:rPr>
          <w:color w:val="000000"/>
        </w:rPr>
      </w:pPr>
      <w:r w:rsidRPr="007B2909">
        <w:rPr>
          <w:color w:val="000000"/>
        </w:rPr>
        <w:t>4.</w:t>
      </w:r>
      <w:r>
        <w:rPr>
          <w:color w:val="000000"/>
        </w:rPr>
        <w:t>2</w:t>
      </w:r>
      <w:r w:rsidRPr="007B2909">
        <w:rPr>
          <w:color w:val="000000"/>
        </w:rPr>
        <w:t xml:space="preserve"> </w:t>
      </w:r>
      <w:r w:rsidRPr="00810818">
        <w:rPr>
          <w:color w:val="000000"/>
        </w:rPr>
        <w:t xml:space="preserve">Распределение поступившей оплаты за тепловую энергию производится по </w:t>
      </w:r>
      <w:r>
        <w:rPr>
          <w:color w:val="000000"/>
        </w:rPr>
        <w:t>УПД</w:t>
      </w:r>
      <w:r w:rsidRPr="00810818">
        <w:rPr>
          <w:color w:val="000000"/>
        </w:rPr>
        <w:t xml:space="preserve"> Теплоснабжающей организации, согласно указанному Потребителем назначению платежа.</w:t>
      </w:r>
    </w:p>
    <w:p w:rsidR="00A77E85" w:rsidRPr="007B2909" w:rsidRDefault="00A77E85" w:rsidP="00A77E85">
      <w:pPr>
        <w:jc w:val="both"/>
        <w:rPr>
          <w:color w:val="000000"/>
        </w:rPr>
      </w:pPr>
      <w:r w:rsidRPr="00810818">
        <w:rPr>
          <w:color w:val="000000"/>
        </w:rPr>
        <w:t>4.3 В случае перечисления Потребителем</w:t>
      </w:r>
      <w:r w:rsidRPr="007B2909">
        <w:rPr>
          <w:b/>
          <w:color w:val="000000"/>
        </w:rPr>
        <w:t xml:space="preserve"> </w:t>
      </w:r>
      <w:r w:rsidRPr="007B2909">
        <w:rPr>
          <w:color w:val="000000"/>
        </w:rPr>
        <w:t xml:space="preserve">средств, недостаточных для полного погашения задолженности, независимо от указанного назначения платежа, в </w:t>
      </w:r>
      <w:r w:rsidRPr="00810818">
        <w:rPr>
          <w:color w:val="000000"/>
        </w:rPr>
        <w:t>первоочередном порядке Теплоснабжающая организация производит погашение штрафных санкций (штрафов и процентов), затем просроченной задолженности</w:t>
      </w:r>
      <w:r w:rsidRPr="007B2909">
        <w:rPr>
          <w:color w:val="000000"/>
        </w:rPr>
        <w:t>, лишь, после чего производится погашение текущей задолженности.</w:t>
      </w:r>
    </w:p>
    <w:p w:rsidR="00A77E85" w:rsidRPr="004240AF" w:rsidRDefault="00A77E85" w:rsidP="00A77E85">
      <w:pPr>
        <w:jc w:val="both"/>
        <w:rPr>
          <w:color w:val="000000"/>
        </w:rPr>
      </w:pPr>
      <w:r>
        <w:rPr>
          <w:b/>
          <w:color w:val="000000"/>
        </w:rPr>
        <w:t xml:space="preserve"> </w:t>
      </w:r>
      <w:r w:rsidRPr="004240AF">
        <w:rPr>
          <w:color w:val="000000"/>
        </w:rPr>
        <w:t>4.4 Оплата за тепловую энергию производится по тарифам, утвержденным в установленном порядке, не</w:t>
      </w:r>
      <w:r>
        <w:rPr>
          <w:color w:val="000000"/>
        </w:rPr>
        <w:t xml:space="preserve"> </w:t>
      </w:r>
      <w:r w:rsidRPr="004240AF">
        <w:rPr>
          <w:color w:val="000000"/>
        </w:rPr>
        <w:t xml:space="preserve">требующим дополнительного </w:t>
      </w:r>
      <w:r w:rsidRPr="00810818">
        <w:rPr>
          <w:color w:val="000000"/>
        </w:rPr>
        <w:t>согласования с Потребителем:</w:t>
      </w:r>
      <w:r>
        <w:rPr>
          <w:color w:val="000000"/>
        </w:rPr>
        <w:t xml:space="preserve"> </w:t>
      </w:r>
    </w:p>
    <w:p w:rsidR="00A77E85" w:rsidRPr="004240AF" w:rsidRDefault="00A77E85" w:rsidP="00A77E85">
      <w:pPr>
        <w:jc w:val="both"/>
        <w:rPr>
          <w:color w:val="000000"/>
        </w:rPr>
      </w:pPr>
      <w:r w:rsidRPr="004240AF">
        <w:rPr>
          <w:color w:val="000000"/>
        </w:rPr>
        <w:t>- за тепловую энергию на</w:t>
      </w:r>
      <w:r>
        <w:rPr>
          <w:color w:val="000000"/>
        </w:rPr>
        <w:t xml:space="preserve"> </w:t>
      </w:r>
      <w:r w:rsidRPr="004240AF">
        <w:rPr>
          <w:color w:val="000000"/>
        </w:rPr>
        <w:t>отопление, вентиляцию, подогрев воды для нужд горячего</w:t>
      </w:r>
      <w:r>
        <w:rPr>
          <w:color w:val="000000"/>
        </w:rPr>
        <w:t xml:space="preserve"> </w:t>
      </w:r>
      <w:r w:rsidRPr="004240AF">
        <w:rPr>
          <w:color w:val="000000"/>
        </w:rPr>
        <w:t xml:space="preserve">водоснабжения, </w:t>
      </w:r>
      <w:proofErr w:type="spellStart"/>
      <w:r w:rsidRPr="004240AF">
        <w:rPr>
          <w:color w:val="000000"/>
        </w:rPr>
        <w:t>теплопотери</w:t>
      </w:r>
      <w:proofErr w:type="spellEnd"/>
      <w:r>
        <w:rPr>
          <w:color w:val="000000"/>
        </w:rPr>
        <w:t xml:space="preserve"> </w:t>
      </w:r>
      <w:r w:rsidRPr="004240AF">
        <w:rPr>
          <w:color w:val="000000"/>
        </w:rPr>
        <w:t xml:space="preserve">на основании </w:t>
      </w:r>
      <w:r>
        <w:rPr>
          <w:color w:val="000000"/>
        </w:rPr>
        <w:t>Приказа руководителя</w:t>
      </w:r>
      <w:r w:rsidRPr="004240AF">
        <w:rPr>
          <w:color w:val="000000"/>
        </w:rPr>
        <w:t xml:space="preserve"> Региональной службы по тарифам и ценообразованию Забайкальского</w:t>
      </w:r>
      <w:r w:rsidR="00422D96">
        <w:rPr>
          <w:color w:val="000000"/>
        </w:rPr>
        <w:t xml:space="preserve"> края.</w:t>
      </w:r>
    </w:p>
    <w:p w:rsidR="00A77E85" w:rsidRPr="004240AF" w:rsidRDefault="00A77E85" w:rsidP="00A77E85">
      <w:pPr>
        <w:jc w:val="both"/>
        <w:rPr>
          <w:color w:val="000000"/>
        </w:rPr>
      </w:pPr>
      <w:r w:rsidRPr="004240AF">
        <w:rPr>
          <w:color w:val="000000"/>
        </w:rPr>
        <w:t xml:space="preserve">Изменение тарифа не требует внесения изменения в </w:t>
      </w:r>
      <w:r>
        <w:rPr>
          <w:color w:val="000000"/>
        </w:rPr>
        <w:t>Контракт.</w:t>
      </w:r>
    </w:p>
    <w:p w:rsidR="00A77E85" w:rsidRPr="004240AF" w:rsidRDefault="00A77E85" w:rsidP="00A77E85">
      <w:pPr>
        <w:jc w:val="both"/>
        <w:rPr>
          <w:color w:val="000000"/>
        </w:rPr>
      </w:pPr>
      <w:r w:rsidRPr="004240AF">
        <w:rPr>
          <w:color w:val="000000"/>
        </w:rPr>
        <w:t xml:space="preserve">В случае изменения Региональной службой по тарифам и ценообразованию Забайкальского края тарифов на тепловую энергию, соответствующие изменения в настоящий </w:t>
      </w:r>
      <w:r>
        <w:rPr>
          <w:color w:val="000000"/>
        </w:rPr>
        <w:t xml:space="preserve">Контракт </w:t>
      </w:r>
      <w:r w:rsidRPr="004240AF">
        <w:rPr>
          <w:color w:val="000000"/>
        </w:rPr>
        <w:t>считаются внесенными и согласованными сторонами</w:t>
      </w:r>
      <w:r>
        <w:rPr>
          <w:color w:val="000000"/>
        </w:rPr>
        <w:t xml:space="preserve"> </w:t>
      </w:r>
      <w:r w:rsidRPr="004240AF">
        <w:rPr>
          <w:color w:val="000000"/>
        </w:rPr>
        <w:t>с момента введения новых тарифов на тепловую энергию.</w:t>
      </w:r>
    </w:p>
    <w:p w:rsidR="00A77E85" w:rsidRDefault="00A77E85" w:rsidP="00A77E85">
      <w:pPr>
        <w:jc w:val="both"/>
        <w:rPr>
          <w:color w:val="000000"/>
        </w:rPr>
      </w:pPr>
      <w:r w:rsidRPr="004240AF">
        <w:rPr>
          <w:color w:val="000000"/>
        </w:rPr>
        <w:t>Ориентировочная годовая</w:t>
      </w:r>
      <w:r>
        <w:rPr>
          <w:color w:val="000000"/>
        </w:rPr>
        <w:t xml:space="preserve"> </w:t>
      </w:r>
      <w:r w:rsidRPr="004240AF">
        <w:rPr>
          <w:color w:val="000000"/>
        </w:rPr>
        <w:t xml:space="preserve">цена настоящего </w:t>
      </w:r>
      <w:r>
        <w:t xml:space="preserve">Контракта </w:t>
      </w:r>
      <w:r w:rsidRPr="009704BA">
        <w:t>на 201</w:t>
      </w:r>
      <w:r>
        <w:t>9</w:t>
      </w:r>
      <w:r w:rsidRPr="009704BA">
        <w:t xml:space="preserve"> г. составляет </w:t>
      </w:r>
      <w:r w:rsidR="00C42F7B" w:rsidRPr="00C42F7B">
        <w:rPr>
          <w:b/>
          <w:bCs/>
          <w:color w:val="000000" w:themeColor="text1"/>
        </w:rPr>
        <w:t>_________________________</w:t>
      </w:r>
      <w:r w:rsidRPr="00C42F7B">
        <w:rPr>
          <w:color w:val="000000" w:themeColor="text1"/>
        </w:rPr>
        <w:t xml:space="preserve"> </w:t>
      </w:r>
      <w:r w:rsidRPr="004240AF">
        <w:rPr>
          <w:color w:val="000000"/>
        </w:rPr>
        <w:t>(с учетом НДС)</w:t>
      </w:r>
      <w:r>
        <w:rPr>
          <w:color w:val="000000"/>
        </w:rPr>
        <w:t>.</w:t>
      </w:r>
    </w:p>
    <w:p w:rsidR="00A77E85" w:rsidRDefault="00A77E85" w:rsidP="00A77E85">
      <w:pPr>
        <w:jc w:val="both"/>
      </w:pPr>
      <w:r>
        <w:t>4.5</w:t>
      </w:r>
      <w:r w:rsidRPr="00E20982">
        <w:t xml:space="preserve">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отсутствии коммерческого учета тепловой энергии, отказа представителю Теплоснабжающей организации в доступе к приборам учета Потребитель обязан оплатить Теплоснабжающей организации объем сверхдоговорного, </w:t>
      </w:r>
      <w:proofErr w:type="spellStart"/>
      <w:r w:rsidRPr="00E20982">
        <w:t>безучетного</w:t>
      </w:r>
      <w:proofErr w:type="spellEnd"/>
      <w:r w:rsidRPr="00E20982">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в порядке, предусмотренном действующим законодательством.</w:t>
      </w:r>
    </w:p>
    <w:p w:rsidR="00A77E85" w:rsidRDefault="00A77E85" w:rsidP="00A77E85">
      <w:pPr>
        <w:jc w:val="both"/>
      </w:pPr>
      <w:r>
        <w:t xml:space="preserve">4.6 В случаях внесения Потребителем платы за оказанные Теплоснабжающей организацией услуги в размере большем, чем необходимо, излишне уплаченная Потребителем сумма засчитывается в качестве авансового платежа Потребителя за будущие периоды потребления, при этом положения ст.317.1 ГК РФ к правоотношениям сторон не применяются. </w:t>
      </w:r>
    </w:p>
    <w:p w:rsidR="00A77E85" w:rsidRDefault="00A77E85" w:rsidP="00A77E85">
      <w:pPr>
        <w:jc w:val="both"/>
      </w:pPr>
      <w:r>
        <w:t>4.7. Стороны пришли к соглашению об использовании электронного документооборота в рамках исполнения обязательств по настоящему Контракту. Предметом настоящего соглашения является порядок обмена электронными документами, подписанными</w:t>
      </w:r>
    </w:p>
    <w:p w:rsidR="00A77E85" w:rsidRDefault="00A77E85" w:rsidP="00A77E85">
      <w:pPr>
        <w:jc w:val="both"/>
      </w:pPr>
      <w:r>
        <w:t>электронной (цифровой) подписью:</w:t>
      </w:r>
    </w:p>
    <w:p w:rsidR="00A77E85" w:rsidRDefault="00A77E85" w:rsidP="00A77E85">
      <w:pPr>
        <w:jc w:val="both"/>
      </w:pPr>
      <w:r>
        <w:t>- электронными счетами, платежными документами, УПД, а также первичными учетными документами;</w:t>
      </w:r>
    </w:p>
    <w:p w:rsidR="00A77E85" w:rsidRDefault="00A77E85" w:rsidP="00A77E85">
      <w:pPr>
        <w:jc w:val="both"/>
      </w:pPr>
      <w:r>
        <w:lastRenderedPageBreak/>
        <w:t>- актами сверок взаиморасчетов;</w:t>
      </w:r>
    </w:p>
    <w:p w:rsidR="00A77E85" w:rsidRDefault="00A77E85" w:rsidP="00A77E85">
      <w:pPr>
        <w:jc w:val="both"/>
      </w:pPr>
      <w:r>
        <w:t>- дополнительными соглашениям к Контракту;</w:t>
      </w:r>
    </w:p>
    <w:p w:rsidR="00A77E85" w:rsidRDefault="00A77E85" w:rsidP="00A77E85">
      <w:pPr>
        <w:jc w:val="both"/>
      </w:pPr>
      <w:r>
        <w:t>- уведомлениями о наличии задолженности;</w:t>
      </w:r>
    </w:p>
    <w:p w:rsidR="00A77E85" w:rsidRDefault="00A77E85" w:rsidP="00A77E85">
      <w:pPr>
        <w:jc w:val="both"/>
      </w:pPr>
      <w:r>
        <w:t>- уведомлениями о введении ограничения и (или) приостановлении режима потребления</w:t>
      </w:r>
    </w:p>
    <w:p w:rsidR="00A77E85" w:rsidRDefault="00A77E85" w:rsidP="00A77E85">
      <w:pPr>
        <w:jc w:val="both"/>
      </w:pPr>
      <w:r>
        <w:t>тепловой энергии;</w:t>
      </w:r>
    </w:p>
    <w:p w:rsidR="00A77E85" w:rsidRDefault="00A77E85" w:rsidP="00A77E85">
      <w:pPr>
        <w:jc w:val="both"/>
      </w:pPr>
      <w:r>
        <w:t>- иными документами, предусмотренными Контрактом и действующим законодательством.</w:t>
      </w:r>
    </w:p>
    <w:p w:rsidR="00A77E85" w:rsidRDefault="00A77E85" w:rsidP="00A77E85">
      <w:pPr>
        <w:jc w:val="both"/>
      </w:pPr>
      <w:r>
        <w:t>4.8. Обмен документами с использованием электронного документооборота осуществляется</w:t>
      </w:r>
    </w:p>
    <w:p w:rsidR="00A77E85" w:rsidRDefault="00A77E85" w:rsidP="00A77E85">
      <w:pPr>
        <w:jc w:val="both"/>
      </w:pPr>
      <w:r>
        <w:t xml:space="preserve">сторонами в порядке, установленном настоящим </w:t>
      </w:r>
      <w:r w:rsidR="006F5B9B">
        <w:t>Контрактом</w:t>
      </w:r>
      <w:r>
        <w:t>,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A77E85" w:rsidRDefault="00A77E85" w:rsidP="00A77E85">
      <w:pPr>
        <w:jc w:val="both"/>
      </w:pPr>
      <w:r>
        <w:t xml:space="preserve">Оператором в рамках исполнения настоящего Контракта является «СКБ Контур» (ОГРН 1026605606620) или иной оператор, к которому подключены и </w:t>
      </w:r>
      <w:r w:rsidR="00C06530">
        <w:t>Потребитель,</w:t>
      </w:r>
      <w:r>
        <w:t xml:space="preserve"> и Поставщик.</w:t>
      </w:r>
    </w:p>
    <w:p w:rsidR="00A77E85" w:rsidRDefault="00A77E85" w:rsidP="00A77E85">
      <w:pPr>
        <w:jc w:val="both"/>
      </w:pPr>
      <w:r>
        <w:t>4.9. Для участия в электронном документообороте и соблюдения условий настоящего Контракта</w:t>
      </w:r>
    </w:p>
    <w:p w:rsidR="00A77E85" w:rsidRDefault="00A77E85" w:rsidP="00A77E85">
      <w:pPr>
        <w:jc w:val="both"/>
      </w:pPr>
      <w:r>
        <w:t>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w:t>
      </w:r>
    </w:p>
    <w:p w:rsidR="00A77E85" w:rsidRDefault="00A77E85" w:rsidP="00A77E85">
      <w:pPr>
        <w:jc w:val="both"/>
      </w:pPr>
      <w:r>
        <w:t>Теплоснабжающей организацией на момент заключения настоящего Контракта получен доступ к электронному документообороту Оператора «СБК Контур» (ОГРН 1026605606620).</w:t>
      </w:r>
    </w:p>
    <w:p w:rsidR="00A77E85" w:rsidRDefault="00A77E85" w:rsidP="00A77E85">
      <w:pPr>
        <w:jc w:val="both"/>
      </w:pPr>
      <w:r>
        <w:t>4.10. Каждая Сторона вправе приостановить электронный документооборот в случаях:</w:t>
      </w:r>
    </w:p>
    <w:p w:rsidR="00A77E85" w:rsidRDefault="00A77E85" w:rsidP="00A77E85">
      <w:pPr>
        <w:jc w:val="both"/>
      </w:pPr>
      <w:r>
        <w:t>а) обнаружения технических неисправностей своей автоматизированной системы электронного</w:t>
      </w:r>
    </w:p>
    <w:p w:rsidR="00A77E85" w:rsidRDefault="00A77E85" w:rsidP="00A77E85">
      <w:pPr>
        <w:jc w:val="both"/>
      </w:pPr>
      <w:r>
        <w:t>документооборота;</w:t>
      </w:r>
    </w:p>
    <w:p w:rsidR="00A77E85" w:rsidRDefault="00A77E85" w:rsidP="00A77E85">
      <w:pPr>
        <w:jc w:val="both"/>
      </w:pPr>
      <w:r>
        <w:t>б) несоблюдения одной из Сторон требований к электронному документообороту и обеспечению</w:t>
      </w:r>
    </w:p>
    <w:p w:rsidR="00A77E85" w:rsidRDefault="00A77E85" w:rsidP="00A77E85">
      <w:pPr>
        <w:jc w:val="both"/>
      </w:pPr>
      <w:r>
        <w:t>информационной безопасности, установленных законодательством РФ;</w:t>
      </w:r>
    </w:p>
    <w:p w:rsidR="00A77E85" w:rsidRDefault="00A77E85" w:rsidP="00A77E85">
      <w:pPr>
        <w:jc w:val="both"/>
      </w:pPr>
      <w:r>
        <w:t>в) изменения банковских, статистических и иных реквизитов, имеющих существенное значение</w:t>
      </w:r>
    </w:p>
    <w:p w:rsidR="00A77E85" w:rsidRDefault="00A77E85" w:rsidP="00A77E85">
      <w:pPr>
        <w:jc w:val="both"/>
      </w:pPr>
      <w:r>
        <w:t>для определения юридического статуса и идентификации Сторон;</w:t>
      </w:r>
    </w:p>
    <w:p w:rsidR="00A77E85" w:rsidRDefault="00A77E85" w:rsidP="00A77E85">
      <w:pPr>
        <w:jc w:val="both"/>
      </w:pPr>
      <w:r>
        <w:t>г) по инициативе одной из Сторон при соблюдении условий, установленных пунктом 4.11</w:t>
      </w:r>
    </w:p>
    <w:p w:rsidR="00A77E85" w:rsidRDefault="00A77E85" w:rsidP="00A77E85">
      <w:pPr>
        <w:jc w:val="both"/>
      </w:pPr>
      <w:r>
        <w:t>настоящего Договора.</w:t>
      </w:r>
    </w:p>
    <w:p w:rsidR="00A77E85" w:rsidRDefault="00A77E85" w:rsidP="00A77E85">
      <w:pPr>
        <w:jc w:val="both"/>
      </w:pPr>
      <w:r>
        <w:t>4.11.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A77E85" w:rsidRDefault="00A77E85" w:rsidP="00A77E85">
      <w:pPr>
        <w:jc w:val="both"/>
      </w:pPr>
      <w:r>
        <w:t>На период приостановления электронного документооборота Стороны переходят на бумажный</w:t>
      </w:r>
    </w:p>
    <w:p w:rsidR="00A77E85" w:rsidRDefault="00A77E85" w:rsidP="00A77E85">
      <w:pPr>
        <w:jc w:val="both"/>
      </w:pPr>
      <w:r>
        <w:t>документооборот.</w:t>
      </w:r>
    </w:p>
    <w:p w:rsidR="00A77E85" w:rsidRDefault="00A77E85" w:rsidP="00A77E85">
      <w:pPr>
        <w:jc w:val="both"/>
      </w:pPr>
      <w:r>
        <w:t>4.12. Возобновление электронного документооборота производится на основании письменного</w:t>
      </w:r>
    </w:p>
    <w:p w:rsidR="00A77E85" w:rsidRDefault="00A77E85" w:rsidP="00A77E85">
      <w:pPr>
        <w:jc w:val="both"/>
      </w:pPr>
      <w:r>
        <w:t>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w:t>
      </w:r>
    </w:p>
    <w:p w:rsidR="00A77E85" w:rsidRDefault="00A77E85" w:rsidP="00A77E85">
      <w:pPr>
        <w:jc w:val="both"/>
      </w:pPr>
      <w:r>
        <w:t>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w:t>
      </w:r>
    </w:p>
    <w:p w:rsidR="00A77E85" w:rsidRDefault="00A77E85" w:rsidP="00A77E85">
      <w:pPr>
        <w:jc w:val="both"/>
      </w:pPr>
      <w:r>
        <w:t>4.13. С момента трех кратного успешного осуществления обмена электронными документами</w:t>
      </w:r>
    </w:p>
    <w:p w:rsidR="00A77E85" w:rsidRPr="00E20982" w:rsidRDefault="00A77E85" w:rsidP="00A77E85">
      <w:pPr>
        <w:jc w:val="both"/>
      </w:pPr>
      <w:r>
        <w:t>оформление на бумажном носителе указанных в п. 4.7 документов прекращается.</w:t>
      </w:r>
    </w:p>
    <w:p w:rsidR="00A77E85" w:rsidRPr="00E20982" w:rsidRDefault="00A77E85" w:rsidP="00A77E85">
      <w:pPr>
        <w:jc w:val="both"/>
      </w:pPr>
    </w:p>
    <w:p w:rsidR="00A77E85" w:rsidRPr="00E20982" w:rsidRDefault="00A77E85" w:rsidP="00A77E85">
      <w:pPr>
        <w:suppressAutoHyphens/>
        <w:ind w:firstLine="284"/>
        <w:jc w:val="center"/>
        <w:rPr>
          <w:b/>
          <w:i/>
          <w:color w:val="000000"/>
          <w:u w:val="single"/>
        </w:rPr>
      </w:pPr>
    </w:p>
    <w:p w:rsidR="00A77E85" w:rsidRPr="00E20982" w:rsidRDefault="00A77E85" w:rsidP="00A77E85">
      <w:pPr>
        <w:suppressAutoHyphens/>
        <w:ind w:firstLine="284"/>
        <w:jc w:val="center"/>
        <w:rPr>
          <w:b/>
          <w:i/>
          <w:color w:val="000000"/>
          <w:u w:val="single"/>
        </w:rPr>
      </w:pPr>
      <w:r w:rsidRPr="00E20982">
        <w:rPr>
          <w:b/>
          <w:i/>
          <w:color w:val="000000"/>
          <w:u w:val="single"/>
        </w:rPr>
        <w:t xml:space="preserve">5. ПОРЯДОК ОГРАНИЧЕНИЯ И ПРЕКРАЩЕНИЯ ПОСТАВКИ </w:t>
      </w:r>
    </w:p>
    <w:p w:rsidR="00A77E85" w:rsidRPr="00E20982" w:rsidRDefault="00A77E85" w:rsidP="00A77E85">
      <w:pPr>
        <w:suppressAutoHyphens/>
        <w:ind w:firstLine="284"/>
        <w:jc w:val="center"/>
        <w:rPr>
          <w:b/>
          <w:i/>
          <w:color w:val="000000"/>
          <w:u w:val="single"/>
        </w:rPr>
      </w:pPr>
      <w:r w:rsidRPr="00E20982">
        <w:rPr>
          <w:b/>
          <w:i/>
          <w:color w:val="000000"/>
          <w:u w:val="single"/>
        </w:rPr>
        <w:t>ТЕПЛОВОЙ ЭНЕРГИИ.</w:t>
      </w:r>
    </w:p>
    <w:p w:rsidR="00A77E85" w:rsidRPr="00E20982" w:rsidRDefault="00A77E85" w:rsidP="00A77E85">
      <w:pPr>
        <w:jc w:val="both"/>
      </w:pPr>
      <w:r>
        <w:rPr>
          <w:color w:val="000000"/>
        </w:rPr>
        <w:t xml:space="preserve">5.1 </w:t>
      </w:r>
      <w:bookmarkStart w:id="0" w:name="sub_76"/>
      <w:r w:rsidRPr="00E20982">
        <w:t>Ограничение и прекращение подачи тепловой энергии потребителям может вводиться в следующих случаях:</w:t>
      </w:r>
      <w:bookmarkEnd w:id="0"/>
    </w:p>
    <w:p w:rsidR="00A77E85" w:rsidRPr="00E20982" w:rsidRDefault="00A77E85" w:rsidP="00A77E85">
      <w:pPr>
        <w:jc w:val="both"/>
      </w:pPr>
      <w:r w:rsidRPr="00E20982">
        <w:t>1)</w:t>
      </w:r>
      <w:r>
        <w:t xml:space="preserve"> </w:t>
      </w:r>
      <w:r w:rsidRPr="00E20982">
        <w:t>неисполнение или ненадлежащее исполнение потребителем обязательств по оплате тепловой энергии, в том числе обязательств по</w:t>
      </w:r>
      <w:r>
        <w:t xml:space="preserve"> </w:t>
      </w:r>
      <w:r w:rsidRPr="00E20982">
        <w:t xml:space="preserve">предварительной оплате, </w:t>
      </w:r>
    </w:p>
    <w:p w:rsidR="00A77E85" w:rsidRPr="00E20982" w:rsidRDefault="00A77E85" w:rsidP="00A77E85">
      <w:pPr>
        <w:jc w:val="both"/>
      </w:pPr>
      <w:r w:rsidRPr="00E20982">
        <w:t>2)</w:t>
      </w:r>
      <w:r>
        <w:t xml:space="preserve"> </w:t>
      </w:r>
      <w:r w:rsidRPr="00E20982">
        <w:t xml:space="preserve">нарушение Потребителем условий </w:t>
      </w:r>
      <w:r>
        <w:t xml:space="preserve">Контракта </w:t>
      </w:r>
      <w:r w:rsidRPr="00E20982">
        <w:t>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w:t>
      </w:r>
    </w:p>
    <w:p w:rsidR="00A77E85" w:rsidRPr="00E20982" w:rsidRDefault="00A77E85" w:rsidP="00A77E85">
      <w:pPr>
        <w:jc w:val="both"/>
      </w:pPr>
      <w:r w:rsidRPr="00E20982">
        <w:t>3)</w:t>
      </w:r>
      <w:r>
        <w:t xml:space="preserve"> </w:t>
      </w:r>
      <w:r w:rsidRPr="00E20982">
        <w:t xml:space="preserve">в случае несоблюдения установленных техническими регламентами обязательных требований безопасной эксплуатации </w:t>
      </w:r>
      <w:proofErr w:type="spellStart"/>
      <w:r w:rsidRPr="00E20982">
        <w:t>теплопотребляющих</w:t>
      </w:r>
      <w:proofErr w:type="spellEnd"/>
      <w:r w:rsidRPr="00E20982">
        <w:t xml:space="preserve"> установок;</w:t>
      </w:r>
    </w:p>
    <w:p w:rsidR="00A77E85" w:rsidRPr="00E20982" w:rsidRDefault="00A77E85" w:rsidP="00A77E85">
      <w:pPr>
        <w:jc w:val="both"/>
      </w:pPr>
      <w:r w:rsidRPr="00E20982">
        <w:t>4)</w:t>
      </w:r>
      <w:r>
        <w:t xml:space="preserve"> </w:t>
      </w:r>
      <w:r w:rsidRPr="00E20982">
        <w:t xml:space="preserve">прекращение обязательств сторон по </w:t>
      </w:r>
      <w:r>
        <w:t>Контракту</w:t>
      </w:r>
      <w:r w:rsidRPr="00E20982">
        <w:t>;</w:t>
      </w:r>
    </w:p>
    <w:p w:rsidR="00A77E85" w:rsidRPr="00E20982" w:rsidRDefault="00A77E85" w:rsidP="00A77E85">
      <w:pPr>
        <w:jc w:val="both"/>
      </w:pPr>
      <w:r w:rsidRPr="00E20982">
        <w:t>5)</w:t>
      </w:r>
      <w:r>
        <w:t xml:space="preserve"> </w:t>
      </w:r>
      <w:r w:rsidRPr="00E20982">
        <w:t>выявление фактов бездоговорного потребления тепловой энергии (мощности) и (или) теплоносителя;</w:t>
      </w:r>
    </w:p>
    <w:p w:rsidR="00A77E85" w:rsidRPr="00E20982" w:rsidRDefault="00A77E85" w:rsidP="00A77E85">
      <w:pPr>
        <w:jc w:val="both"/>
      </w:pPr>
      <w:r w:rsidRPr="00E20982">
        <w:t>6)</w:t>
      </w:r>
      <w:r>
        <w:t xml:space="preserve"> </w:t>
      </w:r>
      <w:r w:rsidRPr="00E20982">
        <w:t>возникновение (угроза возникновения) аварийных ситуаций в системе теплоснабжения;</w:t>
      </w:r>
    </w:p>
    <w:p w:rsidR="00A77E85" w:rsidRPr="00E20982" w:rsidRDefault="00A77E85" w:rsidP="00A77E85">
      <w:pPr>
        <w:jc w:val="both"/>
      </w:pPr>
      <w:r w:rsidRPr="00E20982">
        <w:t>7)</w:t>
      </w:r>
      <w:r>
        <w:t xml:space="preserve"> </w:t>
      </w:r>
      <w:r w:rsidRPr="00E20982">
        <w:t>наличие обращения Потребителя</w:t>
      </w:r>
      <w:r>
        <w:t xml:space="preserve"> </w:t>
      </w:r>
      <w:r w:rsidRPr="00E20982">
        <w:t>о введении ограничения;</w:t>
      </w:r>
    </w:p>
    <w:p w:rsidR="00A77E85" w:rsidRPr="00E20982" w:rsidRDefault="00A77E85" w:rsidP="00A77E85">
      <w:pPr>
        <w:jc w:val="both"/>
        <w:rPr>
          <w:color w:val="000000"/>
        </w:rPr>
      </w:pPr>
      <w:r w:rsidRPr="00E20982">
        <w:t>8)</w:t>
      </w:r>
      <w:r>
        <w:t xml:space="preserve"> </w:t>
      </w:r>
      <w:r w:rsidRPr="00E20982">
        <w:t xml:space="preserve">иные случаи, предусмотренные нормативными правовыми актами Российской Федерации и настоящим </w:t>
      </w:r>
      <w:r>
        <w:t>Контрактом</w:t>
      </w:r>
      <w:r w:rsidRPr="00E20982">
        <w:t>.</w:t>
      </w:r>
      <w:r w:rsidRPr="00E20982">
        <w:rPr>
          <w:color w:val="000000"/>
        </w:rPr>
        <w:t xml:space="preserve"> </w:t>
      </w:r>
    </w:p>
    <w:p w:rsidR="00F1758C" w:rsidRDefault="00A77E85" w:rsidP="00F1758C">
      <w:pPr>
        <w:jc w:val="both"/>
        <w:rPr>
          <w:color w:val="000000"/>
        </w:rPr>
      </w:pPr>
      <w:r>
        <w:rPr>
          <w:color w:val="000000"/>
        </w:rPr>
        <w:t xml:space="preserve">5.2 </w:t>
      </w:r>
      <w:r w:rsidR="00F1758C" w:rsidRPr="00F1758C">
        <w:rPr>
          <w:color w:val="000000"/>
        </w:rPr>
        <w:t xml:space="preserve">Порядок ограничения и прекращения поставки тепловой энергии определяется в соответствии с действующим законодательством. </w:t>
      </w:r>
    </w:p>
    <w:p w:rsidR="00A77E85" w:rsidRDefault="00A77E85" w:rsidP="00F1758C">
      <w:pPr>
        <w:ind w:firstLine="567"/>
        <w:jc w:val="both"/>
      </w:pPr>
      <w:r w:rsidRPr="00F123AE">
        <w:rPr>
          <w:color w:val="000000" w:themeColor="text1"/>
        </w:rPr>
        <w:t>Уведомление о возможном ограничении</w:t>
      </w:r>
      <w:r>
        <w:rPr>
          <w:color w:val="000000" w:themeColor="text1"/>
        </w:rPr>
        <w:t xml:space="preserve"> </w:t>
      </w:r>
      <w:r w:rsidRPr="00F123AE">
        <w:rPr>
          <w:color w:val="000000" w:themeColor="text1"/>
        </w:rPr>
        <w:t>режима потребления в адрес Потребителя может быть направлено Теплоснабжающей организацией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либо посредством передачи потребителю голосовой информации по сети фиксированной телефонной связи</w:t>
      </w:r>
      <w:r w:rsidRPr="00F123AE">
        <w:t>;</w:t>
      </w:r>
    </w:p>
    <w:p w:rsidR="00A77E85" w:rsidRPr="00E20982" w:rsidRDefault="00A77E85" w:rsidP="00A77E85">
      <w:pPr>
        <w:autoSpaceDE w:val="0"/>
        <w:autoSpaceDN w:val="0"/>
        <w:adjustRightInd w:val="0"/>
        <w:ind w:firstLine="540"/>
        <w:jc w:val="both"/>
        <w:outlineLvl w:val="2"/>
      </w:pPr>
      <w:r w:rsidRPr="00E20982">
        <w:t>В указанный срок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A77E85" w:rsidRPr="00E20982" w:rsidRDefault="00A77E85" w:rsidP="00A77E85">
      <w:pPr>
        <w:autoSpaceDE w:val="0"/>
        <w:autoSpaceDN w:val="0"/>
        <w:adjustRightInd w:val="0"/>
        <w:ind w:firstLine="540"/>
        <w:jc w:val="both"/>
        <w:outlineLvl w:val="2"/>
      </w:pPr>
      <w:r w:rsidRPr="00E20982">
        <w:t>При отсутствии оплаты до истечения установленного в уведомлении срока Теплоснабжающая организация</w:t>
      </w:r>
      <w:r>
        <w:t xml:space="preserve"> </w:t>
      </w:r>
      <w:r w:rsidRPr="00E20982">
        <w:t>вводит частичное ограничение режима потребления, уведомив Потребителя и орган местного самоуправления не позднее</w:t>
      </w:r>
      <w:r>
        <w:t xml:space="preserve"> </w:t>
      </w:r>
      <w:r w:rsidRPr="00E20982">
        <w:t xml:space="preserve">одного дня о дне и часе введения ограничения. </w:t>
      </w:r>
    </w:p>
    <w:p w:rsidR="00A77E85" w:rsidRPr="00E20982" w:rsidRDefault="00A77E85" w:rsidP="00A77E85">
      <w:pPr>
        <w:autoSpaceDE w:val="0"/>
        <w:autoSpaceDN w:val="0"/>
        <w:adjustRightInd w:val="0"/>
        <w:ind w:firstLine="540"/>
        <w:jc w:val="both"/>
        <w:outlineLvl w:val="2"/>
      </w:pPr>
      <w:r w:rsidRPr="00E20982">
        <w:lastRenderedPageBreak/>
        <w:t>В случае если Потребитель</w:t>
      </w:r>
      <w:r>
        <w:t xml:space="preserve"> </w:t>
      </w:r>
      <w:r w:rsidRPr="00E20982">
        <w:t>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w:t>
      </w:r>
      <w:r>
        <w:t xml:space="preserve"> </w:t>
      </w:r>
      <w:r w:rsidRPr="00E20982">
        <w:t>организацию, Теплоснабжающая организация повторно уведомляет</w:t>
      </w:r>
      <w:r>
        <w:t xml:space="preserve"> </w:t>
      </w:r>
      <w:r w:rsidRPr="00E20982">
        <w:t>Потребителя</w:t>
      </w:r>
      <w:r>
        <w:t xml:space="preserve"> </w:t>
      </w:r>
      <w:r w:rsidRPr="00E20982">
        <w:t>и органы местного самоуправления о дате введения такого ограничения режима потребления. Теплоснабжающая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При этом ответственность перед третьими лицами за убытки, возникшие в связи с введением ограничения режима потребления несет Потребитель;</w:t>
      </w:r>
    </w:p>
    <w:p w:rsidR="00A77E85" w:rsidRPr="00D67268" w:rsidRDefault="00A77E85" w:rsidP="00A77E85">
      <w:pPr>
        <w:autoSpaceDE w:val="0"/>
        <w:autoSpaceDN w:val="0"/>
        <w:adjustRightInd w:val="0"/>
        <w:ind w:firstLine="540"/>
        <w:jc w:val="both"/>
        <w:outlineLvl w:val="2"/>
      </w:pPr>
      <w:r w:rsidRPr="00E20982">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с уведомлением</w:t>
      </w:r>
      <w:r>
        <w:t xml:space="preserve"> </w:t>
      </w:r>
      <w:r w:rsidRPr="00E20982">
        <w:t>Потребителя и орган местного самоуправления не позднее</w:t>
      </w:r>
      <w:r>
        <w:t xml:space="preserve"> </w:t>
      </w:r>
      <w:r w:rsidRPr="00E20982">
        <w:t>одного дня о дне и часе введения ограничения.</w:t>
      </w:r>
    </w:p>
    <w:p w:rsidR="00A77E85" w:rsidRDefault="00A77E85" w:rsidP="00A77E85">
      <w:pPr>
        <w:suppressAutoHyphens/>
        <w:jc w:val="both"/>
        <w:rPr>
          <w:color w:val="000000"/>
        </w:rPr>
      </w:pPr>
      <w:r w:rsidRPr="007B2909">
        <w:rPr>
          <w:color w:val="000000"/>
        </w:rPr>
        <w:t>5.</w:t>
      </w:r>
      <w:r>
        <w:rPr>
          <w:color w:val="000000"/>
        </w:rPr>
        <w:t>3.Теплоснабжающая организация вправе:</w:t>
      </w:r>
    </w:p>
    <w:p w:rsidR="00A77E85" w:rsidRPr="00076D91" w:rsidRDefault="00A77E85" w:rsidP="00A77E85">
      <w:pPr>
        <w:jc w:val="both"/>
      </w:pPr>
      <w:r>
        <w:rPr>
          <w:color w:val="000000"/>
        </w:rPr>
        <w:t>- п</w:t>
      </w:r>
      <w:r w:rsidRPr="007B2909">
        <w:rPr>
          <w:color w:val="000000"/>
        </w:rPr>
        <w:t xml:space="preserve">роизводить отключение системы теплопотребления </w:t>
      </w:r>
      <w:r>
        <w:rPr>
          <w:color w:val="000000"/>
        </w:rPr>
        <w:t>Потребителя</w:t>
      </w:r>
      <w:r w:rsidRPr="007B2909">
        <w:rPr>
          <w:color w:val="000000"/>
        </w:rPr>
        <w:t xml:space="preserve"> с последующим предупреждением: </w:t>
      </w:r>
    </w:p>
    <w:p w:rsidR="00A77E85" w:rsidRPr="007B2909" w:rsidRDefault="00A77E85" w:rsidP="00A77E85">
      <w:pPr>
        <w:suppressAutoHyphens/>
        <w:jc w:val="both"/>
        <w:rPr>
          <w:color w:val="000000"/>
        </w:rPr>
      </w:pPr>
      <w:r w:rsidRPr="007B2909">
        <w:rPr>
          <w:color w:val="000000"/>
        </w:rPr>
        <w:t>а) при возникновении аварийных ситуаций на источнике тепла;</w:t>
      </w:r>
    </w:p>
    <w:p w:rsidR="00A77E85" w:rsidRPr="007B2909" w:rsidRDefault="00A77E85" w:rsidP="00A77E85">
      <w:pPr>
        <w:jc w:val="both"/>
        <w:rPr>
          <w:color w:val="000000"/>
        </w:rPr>
      </w:pPr>
      <w:r>
        <w:rPr>
          <w:color w:val="000000"/>
        </w:rPr>
        <w:t>б</w:t>
      </w:r>
      <w:r w:rsidRPr="007B2909">
        <w:rPr>
          <w:color w:val="000000"/>
        </w:rPr>
        <w:t>) если неудовлетворительное состояние</w:t>
      </w:r>
      <w:r>
        <w:rPr>
          <w:color w:val="000000"/>
        </w:rPr>
        <w:t xml:space="preserve"> </w:t>
      </w:r>
      <w:r w:rsidRPr="007B2909">
        <w:rPr>
          <w:color w:val="000000"/>
        </w:rPr>
        <w:t>энергетических</w:t>
      </w:r>
      <w:r>
        <w:rPr>
          <w:color w:val="000000"/>
        </w:rPr>
        <w:t xml:space="preserve"> </w:t>
      </w:r>
      <w:r w:rsidRPr="007B2909">
        <w:rPr>
          <w:color w:val="000000"/>
        </w:rPr>
        <w:t xml:space="preserve">установок </w:t>
      </w:r>
      <w:r>
        <w:rPr>
          <w:color w:val="000000"/>
        </w:rPr>
        <w:t>Потребителя</w:t>
      </w:r>
      <w:r w:rsidRPr="007B2909">
        <w:rPr>
          <w:color w:val="000000"/>
        </w:rPr>
        <w:t xml:space="preserve"> угрожает аварией или</w:t>
      </w:r>
      <w:r>
        <w:rPr>
          <w:color w:val="000000"/>
        </w:rPr>
        <w:t xml:space="preserve"> </w:t>
      </w:r>
      <w:r w:rsidRPr="007B2909">
        <w:rPr>
          <w:color w:val="000000"/>
        </w:rPr>
        <w:t>создает угрозу жизни и безопасности граждан;</w:t>
      </w:r>
    </w:p>
    <w:p w:rsidR="00A77E85" w:rsidRDefault="00A77E85" w:rsidP="00A77E85">
      <w:pPr>
        <w:jc w:val="both"/>
        <w:rPr>
          <w:color w:val="000000"/>
        </w:rPr>
      </w:pPr>
      <w:r w:rsidRPr="007B2909">
        <w:rPr>
          <w:color w:val="000000"/>
        </w:rPr>
        <w:t>в) при</w:t>
      </w:r>
      <w:r>
        <w:rPr>
          <w:color w:val="000000"/>
        </w:rPr>
        <w:t xml:space="preserve"> </w:t>
      </w:r>
      <w:r w:rsidRPr="007B2909">
        <w:rPr>
          <w:color w:val="000000"/>
        </w:rPr>
        <w:t>необходимости принять неотложные меры по предотвращению</w:t>
      </w:r>
      <w:r>
        <w:rPr>
          <w:color w:val="000000"/>
        </w:rPr>
        <w:t xml:space="preserve"> </w:t>
      </w:r>
      <w:r w:rsidRPr="007B2909">
        <w:rPr>
          <w:color w:val="000000"/>
        </w:rPr>
        <w:t>или</w:t>
      </w:r>
      <w:r>
        <w:rPr>
          <w:color w:val="000000"/>
        </w:rPr>
        <w:t xml:space="preserve"> </w:t>
      </w:r>
      <w:r w:rsidRPr="007B2909">
        <w:rPr>
          <w:color w:val="000000"/>
        </w:rPr>
        <w:t>ликв</w:t>
      </w:r>
      <w:r>
        <w:rPr>
          <w:color w:val="000000"/>
        </w:rPr>
        <w:t>идации аварии в тепловых сетях;</w:t>
      </w:r>
    </w:p>
    <w:p w:rsidR="00A77E85" w:rsidRPr="007B2909" w:rsidRDefault="00A77E85" w:rsidP="00A77E85">
      <w:pPr>
        <w:suppressAutoHyphens/>
        <w:jc w:val="both"/>
        <w:rPr>
          <w:color w:val="000000"/>
        </w:rPr>
      </w:pPr>
      <w:r>
        <w:rPr>
          <w:color w:val="000000"/>
        </w:rPr>
        <w:t>- н</w:t>
      </w:r>
      <w:r w:rsidRPr="007B2909">
        <w:rPr>
          <w:color w:val="000000"/>
        </w:rPr>
        <w:t xml:space="preserve">е производить подачу тепловой энергии и теплоносителя </w:t>
      </w:r>
      <w:r>
        <w:rPr>
          <w:color w:val="000000"/>
        </w:rPr>
        <w:t>Потребителю</w:t>
      </w:r>
      <w:r w:rsidRPr="007B2909">
        <w:rPr>
          <w:b/>
          <w:color w:val="000000"/>
        </w:rPr>
        <w:t xml:space="preserve"> </w:t>
      </w:r>
      <w:r w:rsidRPr="007B2909">
        <w:rPr>
          <w:color w:val="000000"/>
        </w:rPr>
        <w:t xml:space="preserve">на новый отопительный или </w:t>
      </w:r>
      <w:proofErr w:type="spellStart"/>
      <w:r w:rsidRPr="007B2909">
        <w:rPr>
          <w:color w:val="000000"/>
        </w:rPr>
        <w:t>межотопительный</w:t>
      </w:r>
      <w:proofErr w:type="spellEnd"/>
      <w:r w:rsidRPr="007B2909">
        <w:rPr>
          <w:color w:val="000000"/>
        </w:rPr>
        <w:t xml:space="preserve"> сезон, в случае имеющейся просроченной задолженности.</w:t>
      </w:r>
    </w:p>
    <w:p w:rsidR="00A77E85" w:rsidRPr="00F123AE" w:rsidRDefault="00A77E85" w:rsidP="00A77E85">
      <w:pPr>
        <w:jc w:val="both"/>
        <w:rPr>
          <w:color w:val="000000"/>
        </w:rPr>
      </w:pPr>
      <w:r w:rsidRPr="00F123AE">
        <w:rPr>
          <w:color w:val="000000"/>
        </w:rPr>
        <w:t>5.4 Теплоснабжающая организация имеет право ежегодно для проведения капитального ремонта отключать Потребителя</w:t>
      </w:r>
      <w:r w:rsidRPr="00F123AE">
        <w:rPr>
          <w:b/>
          <w:color w:val="000000"/>
        </w:rPr>
        <w:t xml:space="preserve"> </w:t>
      </w:r>
      <w:r w:rsidRPr="00F123AE">
        <w:rPr>
          <w:color w:val="000000"/>
        </w:rPr>
        <w:t>от централизованного теплоснабжения в соответствии с графиком ремонта теплосетей, уведомив Потребителя через средства массовой информации не менее чем за одиннадцать рабочих дней.</w:t>
      </w:r>
    </w:p>
    <w:p w:rsidR="00A77E85" w:rsidRPr="00E20982" w:rsidRDefault="00A77E85" w:rsidP="00A77E85">
      <w:pPr>
        <w:jc w:val="both"/>
        <w:rPr>
          <w:color w:val="000000"/>
        </w:rPr>
      </w:pPr>
      <w:r w:rsidRPr="00F123AE">
        <w:rPr>
          <w:color w:val="000000"/>
        </w:rPr>
        <w:t>Согласование с Потребителем</w:t>
      </w:r>
      <w:r>
        <w:rPr>
          <w:color w:val="000000"/>
        </w:rPr>
        <w:t xml:space="preserve"> </w:t>
      </w:r>
      <w:r w:rsidRPr="00F123AE">
        <w:rPr>
          <w:color w:val="000000"/>
        </w:rPr>
        <w:t>даты отключения, установленной графиком капитального ремонта,</w:t>
      </w:r>
      <w:r>
        <w:rPr>
          <w:color w:val="000000"/>
        </w:rPr>
        <w:t xml:space="preserve"> </w:t>
      </w:r>
      <w:r w:rsidRPr="00F123AE">
        <w:rPr>
          <w:color w:val="000000"/>
        </w:rPr>
        <w:t>не требуется.</w:t>
      </w:r>
    </w:p>
    <w:p w:rsidR="00A77E85" w:rsidRPr="00E20982" w:rsidRDefault="00A77E85" w:rsidP="00A77E85">
      <w:pPr>
        <w:jc w:val="both"/>
      </w:pPr>
      <w:r w:rsidRPr="00E20982">
        <w:rPr>
          <w:color w:val="000000"/>
        </w:rPr>
        <w:t>5.5</w:t>
      </w:r>
      <w:r w:rsidRPr="00E20982">
        <w:t xml:space="preserve"> Ограничения поставки тепловой энергии производится в порядке, предусмотренном Правилами организации теплоснабжения в Российской Федерации.</w:t>
      </w:r>
      <w:r>
        <w:t xml:space="preserve"> </w:t>
      </w:r>
    </w:p>
    <w:p w:rsidR="00A77E85" w:rsidRPr="00E20982" w:rsidRDefault="00A77E85" w:rsidP="00A77E85">
      <w:pPr>
        <w:jc w:val="both"/>
      </w:pPr>
      <w:r w:rsidRPr="00E20982">
        <w:t>5.</w:t>
      </w:r>
      <w:r>
        <w:t xml:space="preserve">6 </w:t>
      </w:r>
      <w:r w:rsidRPr="00E20982">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 не может превышать:</w:t>
      </w:r>
    </w:p>
    <w:p w:rsidR="00A77E85" w:rsidRPr="00E20982" w:rsidRDefault="00A77E85" w:rsidP="00A77E85">
      <w:pPr>
        <w:jc w:val="both"/>
      </w:pPr>
      <w:r>
        <w:t>1) при ограничении по часам</w:t>
      </w:r>
      <w:r w:rsidRPr="00E20982">
        <w:t>, ограничение может быть введено на количество часов ограничения, но не более двенадцати часов в сутки,</w:t>
      </w:r>
    </w:p>
    <w:p w:rsidR="00A77E85" w:rsidRPr="00E20982" w:rsidRDefault="00A77E85" w:rsidP="00A77E85">
      <w:pPr>
        <w:jc w:val="both"/>
      </w:pPr>
      <w:r w:rsidRPr="00E20982">
        <w:t>2)</w:t>
      </w:r>
      <w:r>
        <w:t xml:space="preserve"> </w:t>
      </w:r>
      <w:r w:rsidRPr="00E20982">
        <w:t>при ограничении по нагрузке</w:t>
      </w:r>
      <w:r>
        <w:t xml:space="preserve"> </w:t>
      </w:r>
      <w:r w:rsidRPr="00E20982">
        <w:t xml:space="preserve">- на 20% от договорной нагрузки в соответствующий месяц введения ограничения. </w:t>
      </w:r>
    </w:p>
    <w:p w:rsidR="00A77E85" w:rsidRPr="00E20982" w:rsidRDefault="00A77E85" w:rsidP="00A77E85">
      <w:pPr>
        <w:jc w:val="both"/>
      </w:pPr>
      <w:r w:rsidRPr="00E20982">
        <w:t>5.7 Для</w:t>
      </w:r>
      <w:r>
        <w:t xml:space="preserve"> </w:t>
      </w:r>
      <w:r w:rsidRPr="00E20982">
        <w:t>возобновления</w:t>
      </w:r>
      <w:r>
        <w:t xml:space="preserve"> </w:t>
      </w:r>
      <w:r w:rsidRPr="00E20982">
        <w:t>поставки тепловой энергии в полном объеме,</w:t>
      </w:r>
      <w:r>
        <w:t xml:space="preserve"> </w:t>
      </w:r>
      <w:r w:rsidRPr="00E20982">
        <w:t>при устранении Потребителем обстоятельств</w:t>
      </w:r>
      <w:r>
        <w:t>,</w:t>
      </w:r>
      <w:r w:rsidRPr="00E20982">
        <w:t xml:space="preserve"> послуживших основанием для введения ограничения или прекращения, Потребитель возмещает Теплоснабжающей организации фактически понесенные расходы, связанные с введением ограничения</w:t>
      </w:r>
      <w:r>
        <w:t xml:space="preserve"> </w:t>
      </w:r>
      <w:r w:rsidRPr="00E20982">
        <w:t>или прекращения и возобновления поставки тепло</w:t>
      </w:r>
      <w:r>
        <w:t xml:space="preserve">вой </w:t>
      </w:r>
      <w:r w:rsidRPr="00E20982">
        <w:t>энергии.</w:t>
      </w:r>
    </w:p>
    <w:p w:rsidR="00A77E85" w:rsidRDefault="00A77E85" w:rsidP="00A77E85">
      <w:pPr>
        <w:jc w:val="both"/>
      </w:pPr>
      <w:r w:rsidRPr="00E20982">
        <w:t>5.8 Для возобновления поставки тепловой энергии в случае прекращения в результате самовольного подключения объекта, Потребитель обязан в установленном действующим законодательством порядке</w:t>
      </w:r>
      <w:r>
        <w:t xml:space="preserve"> </w:t>
      </w:r>
      <w:r w:rsidRPr="00E20982">
        <w:t xml:space="preserve">получить технические условия, заключить </w:t>
      </w:r>
      <w:r>
        <w:t xml:space="preserve">Контракт </w:t>
      </w:r>
      <w:r w:rsidRPr="00E20982">
        <w:t>на подключение, оплатить данное подключение и</w:t>
      </w:r>
      <w:r>
        <w:t xml:space="preserve"> </w:t>
      </w:r>
      <w:r w:rsidRPr="00E20982">
        <w:t>возместить Теплоснабжающей организации фактически понесенные расходы, связанные с прекращением и возобновлением</w:t>
      </w:r>
      <w:r>
        <w:t xml:space="preserve"> </w:t>
      </w:r>
      <w:r w:rsidRPr="00E20982">
        <w:t>поставки тепло</w:t>
      </w:r>
      <w:r>
        <w:t xml:space="preserve">вой </w:t>
      </w:r>
      <w:r w:rsidRPr="00E20982">
        <w:t>энергии.</w:t>
      </w:r>
    </w:p>
    <w:p w:rsidR="00A77E85" w:rsidRDefault="00A77E85" w:rsidP="00A77E85">
      <w:pPr>
        <w:jc w:val="both"/>
      </w:pPr>
    </w:p>
    <w:p w:rsidR="00A77E85" w:rsidRDefault="00A77E85" w:rsidP="00A77E85">
      <w:pPr>
        <w:jc w:val="center"/>
        <w:rPr>
          <w:i/>
          <w:color w:val="000000"/>
          <w:u w:val="single"/>
        </w:rPr>
      </w:pPr>
      <w:r w:rsidRPr="004761A1">
        <w:rPr>
          <w:b/>
          <w:i/>
          <w:color w:val="000000"/>
          <w:u w:val="single"/>
        </w:rPr>
        <w:t>6. ОТВЕТСТВЕННОСТЬ СТОРОН.</w:t>
      </w:r>
    </w:p>
    <w:p w:rsidR="00A77E85" w:rsidRPr="007B2909" w:rsidRDefault="00A77E85" w:rsidP="00A77E85">
      <w:pPr>
        <w:pStyle w:val="3"/>
        <w:suppressAutoHyphens/>
        <w:spacing w:after="0"/>
        <w:ind w:left="0"/>
        <w:jc w:val="both"/>
        <w:rPr>
          <w:color w:val="000000"/>
          <w:sz w:val="20"/>
          <w:szCs w:val="20"/>
        </w:rPr>
      </w:pPr>
      <w:r>
        <w:rPr>
          <w:color w:val="000000"/>
          <w:sz w:val="20"/>
          <w:szCs w:val="20"/>
        </w:rPr>
        <w:t xml:space="preserve">6.1 </w:t>
      </w:r>
      <w:r w:rsidRPr="007B2909">
        <w:rPr>
          <w:color w:val="000000"/>
          <w:sz w:val="20"/>
          <w:szCs w:val="20"/>
        </w:rPr>
        <w:t xml:space="preserve">За невыполнение или ненадлежащее выполнение возложенных на них обязанностей по настоящему </w:t>
      </w:r>
      <w:r>
        <w:rPr>
          <w:color w:val="000000"/>
          <w:sz w:val="20"/>
          <w:szCs w:val="20"/>
        </w:rPr>
        <w:t xml:space="preserve">Контракту </w:t>
      </w:r>
      <w:r w:rsidRPr="007B2909">
        <w:rPr>
          <w:color w:val="000000"/>
          <w:sz w:val="20"/>
          <w:szCs w:val="20"/>
        </w:rPr>
        <w:t>Стороны несут ответственность в соответствии с действующим законодательством РФ</w:t>
      </w:r>
      <w:r>
        <w:rPr>
          <w:color w:val="000000"/>
          <w:sz w:val="20"/>
          <w:szCs w:val="20"/>
        </w:rPr>
        <w:t>.</w:t>
      </w:r>
      <w:r w:rsidRPr="007B2909">
        <w:rPr>
          <w:color w:val="000000"/>
          <w:sz w:val="20"/>
          <w:szCs w:val="20"/>
        </w:rPr>
        <w:t xml:space="preserve"> </w:t>
      </w:r>
    </w:p>
    <w:p w:rsidR="00A77E85" w:rsidRPr="00C21B6F" w:rsidRDefault="00A77E85" w:rsidP="00A77E85">
      <w:pPr>
        <w:suppressAutoHyphens/>
        <w:jc w:val="both"/>
        <w:rPr>
          <w:color w:val="000000"/>
        </w:rPr>
      </w:pPr>
      <w:r>
        <w:rPr>
          <w:color w:val="000000"/>
        </w:rPr>
        <w:t>6.2</w:t>
      </w:r>
      <w:r w:rsidRPr="007B2909">
        <w:rPr>
          <w:color w:val="000000"/>
        </w:rPr>
        <w:t xml:space="preserve"> Со </w:t>
      </w:r>
      <w:r w:rsidRPr="00C21B6F">
        <w:rPr>
          <w:color w:val="000000"/>
        </w:rPr>
        <w:t>стороны Теплоснабжающей организации:</w:t>
      </w:r>
    </w:p>
    <w:p w:rsidR="00A77E85" w:rsidRPr="00C21B6F" w:rsidRDefault="00A77E85" w:rsidP="00A77E85">
      <w:pPr>
        <w:pStyle w:val="3"/>
        <w:suppressAutoHyphens/>
        <w:spacing w:after="0"/>
        <w:ind w:left="0"/>
        <w:jc w:val="both"/>
        <w:rPr>
          <w:color w:val="000000"/>
          <w:sz w:val="20"/>
          <w:szCs w:val="20"/>
        </w:rPr>
      </w:pPr>
      <w:r w:rsidRPr="00C21B6F">
        <w:rPr>
          <w:color w:val="000000"/>
          <w:sz w:val="20"/>
          <w:szCs w:val="20"/>
        </w:rPr>
        <w:t>6.2.1 В случае полного прекращения подачи тепловой энергии, при нарушении работы источника тепла, Теплоснабжающая организация возмещает Потребителю реальный причиненный ущерб на основании ст. 547 ГК РФ, за исключением нарушения работы источника по причине недостатка топлива, вызванного задолженностью Потребителя.</w:t>
      </w:r>
    </w:p>
    <w:p w:rsidR="00A77E85" w:rsidRPr="00C21B6F" w:rsidRDefault="00A77E85" w:rsidP="00A77E85">
      <w:pPr>
        <w:pStyle w:val="aa"/>
        <w:spacing w:after="0"/>
        <w:ind w:left="0"/>
        <w:jc w:val="both"/>
        <w:rPr>
          <w:color w:val="000000"/>
        </w:rPr>
      </w:pPr>
      <w:r>
        <w:rPr>
          <w:color w:val="000000"/>
        </w:rPr>
        <w:t>6.3</w:t>
      </w:r>
      <w:r w:rsidRPr="00C21B6F">
        <w:rPr>
          <w:color w:val="000000"/>
        </w:rPr>
        <w:t xml:space="preserve"> Со стороны Потребителя:</w:t>
      </w:r>
    </w:p>
    <w:p w:rsidR="0079195F" w:rsidRDefault="0079195F" w:rsidP="00A77E85">
      <w:pPr>
        <w:jc w:val="both"/>
        <w:rPr>
          <w:color w:val="000000"/>
        </w:rPr>
      </w:pPr>
      <w:r w:rsidRPr="0079195F">
        <w:rPr>
          <w:color w:val="000000"/>
        </w:rPr>
        <w:t xml:space="preserve">6.3.1 </w:t>
      </w:r>
      <w:r w:rsidRPr="00C06530">
        <w:rPr>
          <w:color w:val="000000"/>
        </w:rPr>
        <w:t>При нарушении сроков оплаты, в том числе предварительной оплаты, Потребитель обязан уплатить Теплоснабжающей организации неустойку, в размере одной сто тридцатой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r w:rsidRPr="0079195F">
        <w:rPr>
          <w:color w:val="000000"/>
        </w:rPr>
        <w:t xml:space="preserve"> </w:t>
      </w:r>
    </w:p>
    <w:p w:rsidR="00A77E85" w:rsidRPr="00C21B6F" w:rsidRDefault="00A77E85" w:rsidP="00A77E85">
      <w:pPr>
        <w:jc w:val="both"/>
        <w:rPr>
          <w:color w:val="000000"/>
        </w:rPr>
      </w:pPr>
      <w:r w:rsidRPr="00C21B6F">
        <w:rPr>
          <w:color w:val="000000"/>
        </w:rPr>
        <w:t xml:space="preserve">6.3.2 За самовольное подключение систем теплопотребления Потребитель оплачивает Теплоснабжающей организации 1,5 кратную стоимость тепловой энергии, использованной этими системами и 1,5 кратную стоимость присоединенной мощности. </w:t>
      </w:r>
    </w:p>
    <w:p w:rsidR="00A77E85" w:rsidRPr="00C21B6F" w:rsidRDefault="00A77E85" w:rsidP="00A77E85">
      <w:pPr>
        <w:suppressAutoHyphens/>
        <w:jc w:val="both"/>
        <w:rPr>
          <w:color w:val="000000"/>
        </w:rPr>
      </w:pPr>
      <w:r w:rsidRPr="00C21B6F">
        <w:rPr>
          <w:color w:val="000000"/>
        </w:rPr>
        <w:t xml:space="preserve">6.3.3 Оплата при нарушении условий </w:t>
      </w:r>
      <w:proofErr w:type="spellStart"/>
      <w:r w:rsidRPr="00C21B6F">
        <w:rPr>
          <w:color w:val="000000"/>
        </w:rPr>
        <w:t>п.п</w:t>
      </w:r>
      <w:proofErr w:type="spellEnd"/>
      <w:r w:rsidRPr="00C21B6F">
        <w:rPr>
          <w:color w:val="000000"/>
        </w:rPr>
        <w:t>. 6.3.</w:t>
      </w:r>
      <w:r w:rsidR="00F1758C">
        <w:rPr>
          <w:color w:val="000000"/>
        </w:rPr>
        <w:t>2</w:t>
      </w:r>
      <w:r w:rsidRPr="00C21B6F">
        <w:rPr>
          <w:color w:val="000000"/>
        </w:rPr>
        <w:t xml:space="preserve">. настоящего </w:t>
      </w:r>
      <w:r>
        <w:rPr>
          <w:color w:val="000000"/>
        </w:rPr>
        <w:t xml:space="preserve">Контракта </w:t>
      </w:r>
      <w:r w:rsidRPr="00C21B6F">
        <w:rPr>
          <w:color w:val="000000"/>
        </w:rPr>
        <w:t xml:space="preserve">производится Потребителем по </w:t>
      </w:r>
      <w:r w:rsidR="00F1758C">
        <w:rPr>
          <w:color w:val="000000"/>
        </w:rPr>
        <w:t>УПД</w:t>
      </w:r>
      <w:r w:rsidRPr="00C21B6F">
        <w:rPr>
          <w:color w:val="000000"/>
        </w:rPr>
        <w:t xml:space="preserve">, выставленной на основании акта, составленного в установленном действующим законодательством порядке. </w:t>
      </w:r>
    </w:p>
    <w:p w:rsidR="00A77E85" w:rsidRPr="00C21B6F" w:rsidRDefault="00A77E85" w:rsidP="00A77E85">
      <w:pPr>
        <w:pStyle w:val="3"/>
        <w:suppressAutoHyphens/>
        <w:spacing w:after="0"/>
        <w:ind w:left="0"/>
        <w:jc w:val="both"/>
        <w:rPr>
          <w:color w:val="000000"/>
          <w:sz w:val="20"/>
          <w:szCs w:val="20"/>
        </w:rPr>
      </w:pPr>
      <w:r w:rsidRPr="00C21B6F">
        <w:rPr>
          <w:color w:val="000000"/>
          <w:sz w:val="20"/>
          <w:szCs w:val="20"/>
        </w:rPr>
        <w:t>Количество тепловой энергии в горячей воде и теплоносителя, указанное в счете-фактуре, рассчитывается Теплоснабжающей организацией на основании указанного акта.</w:t>
      </w:r>
    </w:p>
    <w:p w:rsidR="00A77E85" w:rsidRPr="00C21B6F" w:rsidRDefault="00A77E85" w:rsidP="00A77E85">
      <w:pPr>
        <w:suppressAutoHyphens/>
        <w:jc w:val="both"/>
        <w:rPr>
          <w:color w:val="000000"/>
        </w:rPr>
      </w:pPr>
      <w:r w:rsidRPr="00C21B6F">
        <w:rPr>
          <w:color w:val="000000"/>
        </w:rPr>
        <w:t>Период, за который производится расчет, определяется с момента последней проверки объектов представителем Теплоснабжающей</w:t>
      </w:r>
      <w:r w:rsidRPr="00C21B6F">
        <w:rPr>
          <w:i/>
          <w:color w:val="000000"/>
        </w:rPr>
        <w:t xml:space="preserve"> </w:t>
      </w:r>
      <w:r w:rsidRPr="00C21B6F">
        <w:rPr>
          <w:color w:val="000000"/>
        </w:rPr>
        <w:t>организации или с начала отопительного сезона до момента обнаружения.</w:t>
      </w:r>
    </w:p>
    <w:p w:rsidR="00A77E85" w:rsidRPr="00C21B6F" w:rsidRDefault="00A77E85" w:rsidP="00A77E85">
      <w:pPr>
        <w:jc w:val="both"/>
        <w:rPr>
          <w:color w:val="000000"/>
        </w:rPr>
      </w:pPr>
      <w:r>
        <w:rPr>
          <w:color w:val="000000"/>
        </w:rPr>
        <w:t>6.4</w:t>
      </w:r>
      <w:r w:rsidRPr="00C21B6F">
        <w:rPr>
          <w:color w:val="000000"/>
        </w:rPr>
        <w:t xml:space="preserve"> При превышении Потребителем расхода сетевой воды на подпитку тепловых сетей, при самовольном </w:t>
      </w:r>
      <w:proofErr w:type="spellStart"/>
      <w:r w:rsidRPr="00C21B6F">
        <w:rPr>
          <w:color w:val="000000"/>
        </w:rPr>
        <w:t>водоразборе</w:t>
      </w:r>
      <w:proofErr w:type="spellEnd"/>
      <w:r w:rsidRPr="00C21B6F">
        <w:rPr>
          <w:color w:val="000000"/>
        </w:rPr>
        <w:t xml:space="preserve"> сетевой воды, сверхнормативных тепловых потерях Потребитель возмещает Теплоснабжающей</w:t>
      </w:r>
      <w:r w:rsidRPr="007B3868">
        <w:rPr>
          <w:b/>
          <w:color w:val="000000"/>
        </w:rPr>
        <w:t xml:space="preserve"> </w:t>
      </w:r>
      <w:r w:rsidRPr="00C21B6F">
        <w:rPr>
          <w:color w:val="000000"/>
        </w:rPr>
        <w:t>организации стоимость воды (тепловых потерь).</w:t>
      </w:r>
    </w:p>
    <w:p w:rsidR="00A77E85" w:rsidRPr="00C21B6F" w:rsidRDefault="00A77E85" w:rsidP="00A77E85">
      <w:pPr>
        <w:jc w:val="both"/>
        <w:rPr>
          <w:color w:val="000000"/>
        </w:rPr>
      </w:pPr>
      <w:r w:rsidRPr="00C21B6F">
        <w:rPr>
          <w:color w:val="000000"/>
        </w:rPr>
        <w:t xml:space="preserve">Сверхнормативная утечка теплоносителя, тепловые потери в утечке теплоносителя определяются Теплоснабжающей организацией по Правилам учета тепловой энергии, и фиксируется в акте в присутствии Потребителя. Оплата производится Потребителем за период с момента последней проверки, но не более срока исковой давности. Стоимость утечки определяется исходя из себестоимости сетевой воды за 1 тонну, рассчитанной по калькуляции на день составления акта. </w:t>
      </w:r>
    </w:p>
    <w:p w:rsidR="00A77E85" w:rsidRPr="00C21B6F" w:rsidRDefault="00A77E85" w:rsidP="00A77E85">
      <w:pPr>
        <w:pStyle w:val="3"/>
        <w:suppressAutoHyphens/>
        <w:spacing w:after="0"/>
        <w:ind w:left="0"/>
        <w:jc w:val="both"/>
        <w:rPr>
          <w:color w:val="000000"/>
          <w:sz w:val="20"/>
          <w:szCs w:val="20"/>
        </w:rPr>
      </w:pPr>
      <w:r w:rsidRPr="00C21B6F">
        <w:rPr>
          <w:color w:val="000000"/>
          <w:sz w:val="20"/>
          <w:szCs w:val="20"/>
        </w:rPr>
        <w:lastRenderedPageBreak/>
        <w:t>Отказ Потребителя от подписи акта не освобождает его от оплаты потребленной тепловой энергии в установленном порядке</w:t>
      </w:r>
    </w:p>
    <w:p w:rsidR="00A77E85" w:rsidRPr="00C21B6F" w:rsidRDefault="00A77E85" w:rsidP="00A77E85">
      <w:pPr>
        <w:pStyle w:val="3"/>
        <w:suppressAutoHyphens/>
        <w:spacing w:after="0"/>
        <w:ind w:left="0"/>
        <w:jc w:val="both"/>
        <w:rPr>
          <w:color w:val="000000"/>
          <w:sz w:val="20"/>
          <w:szCs w:val="20"/>
        </w:rPr>
      </w:pPr>
      <w:r w:rsidRPr="00C21B6F">
        <w:rPr>
          <w:color w:val="000000"/>
          <w:sz w:val="20"/>
          <w:szCs w:val="20"/>
        </w:rPr>
        <w:t xml:space="preserve">6.5 Стороны освобождаются от ответственности за неисполнение или ненадлежащее исполнение обязательств по настоящему </w:t>
      </w:r>
      <w:r>
        <w:rPr>
          <w:color w:val="000000"/>
          <w:sz w:val="20"/>
          <w:szCs w:val="20"/>
        </w:rPr>
        <w:t>Контракту</w:t>
      </w:r>
      <w:r w:rsidRPr="00C21B6F">
        <w:rPr>
          <w:color w:val="000000"/>
          <w:sz w:val="20"/>
          <w:szCs w:val="20"/>
        </w:rPr>
        <w:t xml:space="preserve">, если это явилось следствием обстоятельств непреодолимой силы, возникших после заключения </w:t>
      </w:r>
      <w:r>
        <w:rPr>
          <w:color w:val="000000"/>
          <w:sz w:val="20"/>
          <w:szCs w:val="20"/>
        </w:rPr>
        <w:t>Контракта</w:t>
      </w:r>
      <w:r w:rsidRPr="00C21B6F">
        <w:rPr>
          <w:color w:val="000000"/>
          <w:sz w:val="20"/>
          <w:szCs w:val="20"/>
        </w:rPr>
        <w:t xml:space="preserve">, как-то: стихийные бедствия,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w:t>
      </w:r>
      <w:r>
        <w:rPr>
          <w:color w:val="000000"/>
          <w:sz w:val="20"/>
          <w:szCs w:val="20"/>
        </w:rPr>
        <w:t>Контракта.</w:t>
      </w:r>
    </w:p>
    <w:p w:rsidR="00A77E85" w:rsidRPr="00F123AE" w:rsidRDefault="00A77E85" w:rsidP="00A77E85">
      <w:pPr>
        <w:pStyle w:val="a6"/>
        <w:rPr>
          <w:color w:val="000000"/>
        </w:rPr>
      </w:pPr>
      <w:r w:rsidRPr="00C21B6F">
        <w:rPr>
          <w:color w:val="000000"/>
        </w:rPr>
        <w:t>6.6</w:t>
      </w:r>
      <w:r>
        <w:rPr>
          <w:color w:val="000000"/>
        </w:rPr>
        <w:t xml:space="preserve"> </w:t>
      </w:r>
      <w:r w:rsidRPr="00C21B6F">
        <w:rPr>
          <w:color w:val="000000"/>
        </w:rPr>
        <w:t>Теплоснабжающая организация</w:t>
      </w:r>
      <w:r>
        <w:rPr>
          <w:b/>
          <w:color w:val="000000"/>
        </w:rPr>
        <w:t xml:space="preserve"> </w:t>
      </w:r>
      <w:r w:rsidRPr="00F123AE">
        <w:rPr>
          <w:color w:val="000000"/>
        </w:rPr>
        <w:t xml:space="preserve">освобождается от ответственности за не предоставление услуг в полном объеме в следующих случаях: </w:t>
      </w:r>
    </w:p>
    <w:p w:rsidR="00A77E85" w:rsidRPr="00F123AE" w:rsidRDefault="00A77E85" w:rsidP="00A77E85">
      <w:pPr>
        <w:pStyle w:val="a6"/>
        <w:rPr>
          <w:color w:val="000000"/>
        </w:rPr>
      </w:pPr>
      <w:r>
        <w:rPr>
          <w:color w:val="000000"/>
        </w:rPr>
        <w:t xml:space="preserve">- </w:t>
      </w:r>
      <w:r w:rsidRPr="00F123AE">
        <w:rPr>
          <w:color w:val="000000"/>
        </w:rPr>
        <w:t>неисправности</w:t>
      </w:r>
      <w:r>
        <w:rPr>
          <w:color w:val="000000"/>
        </w:rPr>
        <w:t xml:space="preserve"> </w:t>
      </w:r>
      <w:r w:rsidRPr="00F123AE">
        <w:rPr>
          <w:color w:val="000000"/>
        </w:rPr>
        <w:t xml:space="preserve">тепловых установок, </w:t>
      </w:r>
      <w:r w:rsidRPr="00C21B6F">
        <w:rPr>
          <w:color w:val="000000"/>
        </w:rPr>
        <w:t>принадлежащих Потребителю; в случаях порыва тепловых сетей, находящихся на обслуживании Потребителя, согласно акту границ эксплуатационной ответственности сторон и при отсутствии или неисправности запорной арматуры у Потребителя.</w:t>
      </w:r>
      <w:r w:rsidRPr="00F123AE">
        <w:rPr>
          <w:color w:val="000000"/>
        </w:rPr>
        <w:t xml:space="preserve"> </w:t>
      </w:r>
    </w:p>
    <w:p w:rsidR="00A77E85" w:rsidRDefault="00A77E85" w:rsidP="00A77E85">
      <w:pPr>
        <w:pStyle w:val="a6"/>
        <w:jc w:val="center"/>
        <w:rPr>
          <w:b/>
          <w:i/>
          <w:color w:val="000000"/>
          <w:u w:val="single"/>
        </w:rPr>
      </w:pPr>
    </w:p>
    <w:p w:rsidR="00A77E85" w:rsidRPr="004761A1" w:rsidRDefault="00A77E85" w:rsidP="00A77E85">
      <w:pPr>
        <w:pStyle w:val="a6"/>
        <w:jc w:val="center"/>
        <w:rPr>
          <w:b/>
          <w:i/>
          <w:color w:val="000000"/>
          <w:u w:val="single"/>
        </w:rPr>
      </w:pPr>
      <w:r w:rsidRPr="004761A1">
        <w:rPr>
          <w:b/>
          <w:i/>
          <w:color w:val="000000"/>
          <w:u w:val="single"/>
        </w:rPr>
        <w:t>7.</w:t>
      </w:r>
      <w:r>
        <w:rPr>
          <w:b/>
          <w:i/>
          <w:color w:val="000000"/>
          <w:u w:val="single"/>
        </w:rPr>
        <w:t xml:space="preserve"> </w:t>
      </w:r>
      <w:r w:rsidRPr="004761A1">
        <w:rPr>
          <w:b/>
          <w:i/>
          <w:color w:val="000000"/>
          <w:u w:val="single"/>
        </w:rPr>
        <w:t>ГРАНИЦЫ ОТВЕТСТВЕННОСТИ.</w:t>
      </w:r>
    </w:p>
    <w:p w:rsidR="00A77E85" w:rsidRPr="007B2909" w:rsidRDefault="00A77E85" w:rsidP="00A77E85">
      <w:pPr>
        <w:pStyle w:val="a6"/>
        <w:rPr>
          <w:color w:val="000000"/>
        </w:rPr>
      </w:pPr>
      <w:r>
        <w:rPr>
          <w:color w:val="000000"/>
        </w:rPr>
        <w:t xml:space="preserve">7.1 </w:t>
      </w:r>
      <w:r w:rsidRPr="007B2909">
        <w:rPr>
          <w:color w:val="000000"/>
        </w:rPr>
        <w:t>Граница ответственности за состояние и обслуживание тепловых сетей устанавливается актом разграничения балансовой принадлежности тепловых сетей (эксплуатационной ответственности сторон) (</w:t>
      </w:r>
      <w:r w:rsidRPr="00F123AE">
        <w:rPr>
          <w:color w:val="000000"/>
        </w:rPr>
        <w:t>Приложение №2 к</w:t>
      </w:r>
      <w:r w:rsidRPr="007B2909">
        <w:rPr>
          <w:color w:val="000000"/>
        </w:rPr>
        <w:t xml:space="preserve"> настоящему </w:t>
      </w:r>
      <w:r>
        <w:rPr>
          <w:color w:val="000000"/>
        </w:rPr>
        <w:t>Контракту</w:t>
      </w:r>
      <w:r w:rsidRPr="007B2909">
        <w:rPr>
          <w:color w:val="000000"/>
        </w:rPr>
        <w:t>).</w:t>
      </w:r>
    </w:p>
    <w:p w:rsidR="00A77E85" w:rsidRPr="007B2909" w:rsidRDefault="00A77E85" w:rsidP="00A77E85">
      <w:pPr>
        <w:pStyle w:val="a6"/>
        <w:rPr>
          <w:color w:val="000000"/>
        </w:rPr>
      </w:pPr>
      <w:r w:rsidRPr="007B2909">
        <w:rPr>
          <w:color w:val="000000"/>
        </w:rPr>
        <w:t>7.2</w:t>
      </w:r>
      <w:r>
        <w:rPr>
          <w:color w:val="000000"/>
        </w:rPr>
        <w:t xml:space="preserve"> </w:t>
      </w:r>
      <w:r w:rsidRPr="007B2909">
        <w:rPr>
          <w:color w:val="000000"/>
        </w:rPr>
        <w:t xml:space="preserve">При </w:t>
      </w:r>
      <w:r w:rsidRPr="00C21B6F">
        <w:rPr>
          <w:color w:val="000000"/>
        </w:rPr>
        <w:t>наличии необходимости изменить место подключения тепловой сети Потребителя к тепловым сетям Теплоснабжающей организации, Потребитель обязан за 15 рабочих дней уведомить в письменной форме Теплоснабжающую организацию. Изменение места подключения производится только после письменного согласования с Теплоснабжающей организацией. При изменении места подключения, Потребитель несет ответственность за</w:t>
      </w:r>
      <w:r>
        <w:rPr>
          <w:color w:val="000000"/>
        </w:rPr>
        <w:t xml:space="preserve"> </w:t>
      </w:r>
      <w:r w:rsidRPr="007B2909">
        <w:rPr>
          <w:color w:val="000000"/>
        </w:rPr>
        <w:t>содержание, эксплуатацию нового участка тепловой сети, а также за негативные последствия, возникшие в результате эксплуатации данного участка теплосети.</w:t>
      </w:r>
    </w:p>
    <w:p w:rsidR="00A77E85" w:rsidRDefault="00A77E85" w:rsidP="00A77E85">
      <w:pPr>
        <w:jc w:val="both"/>
        <w:rPr>
          <w:b/>
          <w:i/>
        </w:rPr>
      </w:pPr>
    </w:p>
    <w:p w:rsidR="00A77E85" w:rsidRPr="004761A1" w:rsidRDefault="00A77E85" w:rsidP="00A77E85">
      <w:pPr>
        <w:suppressAutoHyphens/>
        <w:ind w:firstLine="284"/>
        <w:jc w:val="center"/>
        <w:rPr>
          <w:b/>
          <w:i/>
          <w:color w:val="000000"/>
          <w:u w:val="single"/>
        </w:rPr>
      </w:pPr>
      <w:r w:rsidRPr="00A32ED8">
        <w:rPr>
          <w:b/>
          <w:i/>
          <w:color w:val="000000"/>
          <w:u w:val="single"/>
        </w:rPr>
        <w:t>8</w:t>
      </w:r>
      <w:r w:rsidRPr="004761A1">
        <w:rPr>
          <w:b/>
          <w:i/>
          <w:color w:val="000000"/>
          <w:u w:val="single"/>
        </w:rPr>
        <w:t>. ПОРЯДОК РАЗРЕШЕНИЯ СПОРОВ</w:t>
      </w:r>
      <w:r>
        <w:rPr>
          <w:b/>
          <w:i/>
          <w:color w:val="000000"/>
          <w:u w:val="single"/>
        </w:rPr>
        <w:t>.</w:t>
      </w:r>
    </w:p>
    <w:p w:rsidR="00A77E85" w:rsidRPr="00C21B6F" w:rsidRDefault="00A77E85" w:rsidP="00A77E85">
      <w:pPr>
        <w:jc w:val="both"/>
        <w:rPr>
          <w:color w:val="000000"/>
        </w:rPr>
      </w:pPr>
      <w:r w:rsidRPr="007B2909">
        <w:rPr>
          <w:color w:val="000000"/>
        </w:rPr>
        <w:t>8.1</w:t>
      </w:r>
      <w:r w:rsidRPr="00D57853">
        <w:rPr>
          <w:b/>
          <w:color w:val="000000"/>
        </w:rPr>
        <w:t xml:space="preserve"> </w:t>
      </w:r>
      <w:r w:rsidRPr="00C21B6F">
        <w:rPr>
          <w:color w:val="000000"/>
        </w:rPr>
        <w:t xml:space="preserve">Потребитель, получивший от Теплоснабжающей организации </w:t>
      </w:r>
      <w:r>
        <w:rPr>
          <w:color w:val="000000"/>
        </w:rPr>
        <w:t xml:space="preserve">Контракт </w:t>
      </w:r>
      <w:r w:rsidRPr="00C21B6F">
        <w:rPr>
          <w:color w:val="000000"/>
        </w:rPr>
        <w:t xml:space="preserve">на отпуск и потребление тепловой энергии, дополнения и изменения к нему, в течение 10-ти дней сообщает о своих возражениях по условиям </w:t>
      </w:r>
      <w:r>
        <w:rPr>
          <w:color w:val="000000"/>
        </w:rPr>
        <w:t xml:space="preserve">Контракта </w:t>
      </w:r>
      <w:r w:rsidRPr="00C21B6F">
        <w:rPr>
          <w:color w:val="000000"/>
        </w:rPr>
        <w:t xml:space="preserve">Теплоснабжающей организации в протоколе разногласий в двух экземплярах, приложенному к подписанному Потребителю </w:t>
      </w:r>
      <w:r>
        <w:rPr>
          <w:color w:val="000000"/>
        </w:rPr>
        <w:t>Контракту</w:t>
      </w:r>
      <w:r w:rsidRPr="00C21B6F">
        <w:rPr>
          <w:color w:val="000000"/>
        </w:rPr>
        <w:t>. При этом над реквизитом «Подпись» Потребителем делается над</w:t>
      </w:r>
      <w:r>
        <w:rPr>
          <w:color w:val="000000"/>
        </w:rPr>
        <w:t>пись: «С протоколом разногласий</w:t>
      </w:r>
      <w:r w:rsidRPr="00C21B6F">
        <w:rPr>
          <w:color w:val="000000"/>
        </w:rPr>
        <w:t>».</w:t>
      </w:r>
    </w:p>
    <w:p w:rsidR="00A77E85" w:rsidRPr="00C21B6F" w:rsidRDefault="00A77E85" w:rsidP="00A77E85">
      <w:pPr>
        <w:jc w:val="both"/>
        <w:rPr>
          <w:color w:val="000000"/>
        </w:rPr>
      </w:pPr>
      <w:r>
        <w:rPr>
          <w:color w:val="000000"/>
        </w:rPr>
        <w:t>8.2</w:t>
      </w:r>
      <w:r w:rsidRPr="00C21B6F">
        <w:rPr>
          <w:color w:val="000000"/>
        </w:rPr>
        <w:t xml:space="preserve"> Все споры и разногласия, возникающие из настоящего </w:t>
      </w:r>
      <w:r>
        <w:rPr>
          <w:color w:val="000000"/>
        </w:rPr>
        <w:t xml:space="preserve">Контракта </w:t>
      </w:r>
      <w:r w:rsidRPr="00C21B6F">
        <w:rPr>
          <w:color w:val="000000"/>
        </w:rPr>
        <w:t>или в связи с ним, в том числе касающиеся его заключения, выполнения, нарушения, прекращения или действительности подлежат разрешению путем переговоров, а в случае не достижения согласия между Сторонами - в Арбитражном суде Забайкальского края.</w:t>
      </w:r>
    </w:p>
    <w:p w:rsidR="00A77E85" w:rsidRPr="00C21B6F" w:rsidRDefault="00A77E85" w:rsidP="00A77E85">
      <w:pPr>
        <w:widowControl w:val="0"/>
        <w:jc w:val="both"/>
        <w:rPr>
          <w:color w:val="000000"/>
        </w:rPr>
      </w:pPr>
      <w:r w:rsidRPr="00C21B6F">
        <w:rPr>
          <w:color w:val="000000"/>
        </w:rPr>
        <w:t xml:space="preserve">8.3 До передачи спора на разрешение арбитражного суда Стороны принимают меры к его урегулированию в досудебном порядке, путем направления претензии (требования). </w:t>
      </w:r>
    </w:p>
    <w:p w:rsidR="00A77E85" w:rsidRDefault="00A77E85" w:rsidP="00A77E85">
      <w:pPr>
        <w:widowControl w:val="0"/>
        <w:jc w:val="both"/>
        <w:rPr>
          <w:color w:val="000000"/>
        </w:rPr>
      </w:pPr>
      <w:r w:rsidRPr="00C21B6F">
        <w:rPr>
          <w:color w:val="000000"/>
        </w:rPr>
        <w:t>8.3</w:t>
      </w:r>
      <w:r>
        <w:rPr>
          <w:color w:val="000000"/>
        </w:rPr>
        <w:t>.1</w:t>
      </w:r>
      <w:r w:rsidRPr="00C21B6F">
        <w:rPr>
          <w:color w:val="000000"/>
        </w:rPr>
        <w:t xml:space="preserve"> Претензией (требованием) признается любое подписанное уполномоченным лицом заявление, составленное в письменной форме и содержащее возникшие из </w:t>
      </w:r>
      <w:r>
        <w:rPr>
          <w:color w:val="000000"/>
        </w:rPr>
        <w:t xml:space="preserve">Контракта </w:t>
      </w:r>
      <w:r w:rsidRPr="00C21B6F">
        <w:rPr>
          <w:color w:val="000000"/>
        </w:rPr>
        <w:t xml:space="preserve">требования к другой Стороне, в том числе в связи с ненадлежащем исполнением обязательств по </w:t>
      </w:r>
      <w:r>
        <w:rPr>
          <w:color w:val="000000"/>
        </w:rPr>
        <w:t>Контракту</w:t>
      </w:r>
      <w:r w:rsidRPr="00C21B6F">
        <w:rPr>
          <w:color w:val="000000"/>
        </w:rPr>
        <w:t xml:space="preserve">, включая просрочку их исполнения, требования об устранении нарушений </w:t>
      </w:r>
      <w:r>
        <w:rPr>
          <w:color w:val="000000"/>
        </w:rPr>
        <w:t xml:space="preserve">Контракта, о предусмотренных Контрактом и /или/ действующим законодательством мерах ответственности за неисполнение или ненадлежащее исполнение обязательств. </w:t>
      </w:r>
    </w:p>
    <w:p w:rsidR="00A77E85" w:rsidRDefault="00A77E85" w:rsidP="00A77E85">
      <w:pPr>
        <w:widowControl w:val="0"/>
        <w:jc w:val="both"/>
        <w:rPr>
          <w:color w:val="000000"/>
        </w:rPr>
      </w:pPr>
      <w:r>
        <w:rPr>
          <w:color w:val="000000"/>
        </w:rPr>
        <w:t>Срок для рассмотрения претензии (требования) составляет 7 (семь) календарных дней со дня направления претензии.</w:t>
      </w:r>
    </w:p>
    <w:p w:rsidR="00A77E85" w:rsidRPr="00F123AE" w:rsidRDefault="00A77E85" w:rsidP="00A77E85">
      <w:pPr>
        <w:widowControl w:val="0"/>
        <w:jc w:val="both"/>
        <w:rPr>
          <w:color w:val="000000"/>
        </w:rPr>
      </w:pPr>
      <w:r>
        <w:rPr>
          <w:color w:val="000000"/>
        </w:rPr>
        <w:t xml:space="preserve">8.3.2 Претензия (требование) может быть направлена нарочно, посредством почтовой </w:t>
      </w:r>
      <w:r w:rsidRPr="00F123AE">
        <w:rPr>
          <w:color w:val="000000"/>
        </w:rPr>
        <w:t>связи,</w:t>
      </w:r>
      <w:r w:rsidRPr="00F123AE">
        <w:rPr>
          <w:color w:val="000000" w:themeColor="text1"/>
        </w:rPr>
        <w:t xml:space="preserve"> сообщения электронной почты</w:t>
      </w:r>
      <w:r w:rsidRPr="00F123AE">
        <w:t>;</w:t>
      </w:r>
    </w:p>
    <w:p w:rsidR="00A77E85" w:rsidRDefault="00A77E85" w:rsidP="00A77E85">
      <w:pPr>
        <w:widowControl w:val="0"/>
        <w:jc w:val="both"/>
        <w:rPr>
          <w:color w:val="000000"/>
        </w:rPr>
      </w:pPr>
      <w:r w:rsidRPr="00F123AE">
        <w:rPr>
          <w:color w:val="000000"/>
        </w:rPr>
        <w:t>Датой направления претензии (требования)</w:t>
      </w:r>
      <w:r>
        <w:rPr>
          <w:color w:val="000000"/>
        </w:rPr>
        <w:t xml:space="preserve"> </w:t>
      </w:r>
      <w:r w:rsidRPr="00F123AE">
        <w:rPr>
          <w:color w:val="000000"/>
        </w:rPr>
        <w:t>считается:</w:t>
      </w:r>
    </w:p>
    <w:p w:rsidR="00A77E85" w:rsidRDefault="00A77E85" w:rsidP="00A77E85">
      <w:pPr>
        <w:widowControl w:val="0"/>
        <w:jc w:val="both"/>
        <w:rPr>
          <w:color w:val="000000"/>
        </w:rPr>
      </w:pPr>
      <w:r>
        <w:rPr>
          <w:color w:val="000000"/>
        </w:rPr>
        <w:t xml:space="preserve">- если претензия (требование) направляется нарочно, или </w:t>
      </w:r>
      <w:r w:rsidRPr="00F123AE">
        <w:rPr>
          <w:color w:val="000000"/>
        </w:rPr>
        <w:t xml:space="preserve">посредствам </w:t>
      </w:r>
      <w:r w:rsidRPr="00F123AE">
        <w:rPr>
          <w:color w:val="000000" w:themeColor="text1"/>
        </w:rPr>
        <w:t>сообщения электронной почты</w:t>
      </w:r>
      <w:r w:rsidRPr="00F123AE">
        <w:rPr>
          <w:color w:val="000000"/>
        </w:rPr>
        <w:t xml:space="preserve"> датой</w:t>
      </w:r>
      <w:r>
        <w:rPr>
          <w:color w:val="000000"/>
        </w:rPr>
        <w:t xml:space="preserve"> направления считается дата получения претензии (требования) Потребителем, уполномоченным лицом Потребителя; </w:t>
      </w:r>
    </w:p>
    <w:p w:rsidR="00A77E85" w:rsidRDefault="00A77E85" w:rsidP="00A77E85">
      <w:pPr>
        <w:widowControl w:val="0"/>
        <w:jc w:val="both"/>
        <w:rPr>
          <w:color w:val="000000"/>
        </w:rPr>
      </w:pPr>
      <w:r>
        <w:rPr>
          <w:color w:val="000000"/>
        </w:rPr>
        <w:t>- если претензия (требование) направлена посредством почтовой связи, датой направления считается дата, указанная на штемпеле почтового отделения места отправки.</w:t>
      </w:r>
    </w:p>
    <w:p w:rsidR="00A77E85" w:rsidRDefault="00A77E85" w:rsidP="00A77E85">
      <w:pPr>
        <w:widowControl w:val="0"/>
        <w:jc w:val="both"/>
        <w:rPr>
          <w:color w:val="000000"/>
        </w:rPr>
      </w:pPr>
      <w:r>
        <w:rPr>
          <w:color w:val="000000"/>
        </w:rPr>
        <w:t>8.3.3 Досудебный порядок считается соблюденным Сторонами в случаях:</w:t>
      </w:r>
    </w:p>
    <w:p w:rsidR="00A77E85" w:rsidRDefault="00A77E85" w:rsidP="00A77E85">
      <w:pPr>
        <w:widowControl w:val="0"/>
        <w:jc w:val="both"/>
        <w:rPr>
          <w:color w:val="000000"/>
        </w:rPr>
      </w:pPr>
      <w:r>
        <w:rPr>
          <w:color w:val="000000"/>
        </w:rPr>
        <w:t>- если Сторона, направившая претензию (требование) получит ответ на нее от другой Стороны до истечения 7 календарных дней со дня ее направления;</w:t>
      </w:r>
    </w:p>
    <w:p w:rsidR="00A77E85" w:rsidRDefault="00A77E85" w:rsidP="00A77E85">
      <w:pPr>
        <w:widowControl w:val="0"/>
        <w:jc w:val="both"/>
        <w:rPr>
          <w:color w:val="000000"/>
        </w:rPr>
      </w:pPr>
      <w:r>
        <w:rPr>
          <w:color w:val="000000"/>
        </w:rPr>
        <w:t>- если Стороной, направившей претензию (требование), ответ на нее от другой Стороны не будет получен в течение 7 календарных дней со дня ее направления.</w:t>
      </w:r>
    </w:p>
    <w:p w:rsidR="00A77E85" w:rsidRDefault="00A77E85" w:rsidP="00A77E85">
      <w:pPr>
        <w:suppressAutoHyphens/>
        <w:jc w:val="both"/>
        <w:rPr>
          <w:color w:val="000000"/>
        </w:rPr>
      </w:pPr>
      <w:r w:rsidRPr="00F123AE">
        <w:rPr>
          <w:color w:val="000000"/>
        </w:rPr>
        <w:t>8.3</w:t>
      </w:r>
      <w:r>
        <w:rPr>
          <w:color w:val="000000"/>
        </w:rPr>
        <w:t>.4</w:t>
      </w:r>
      <w:r w:rsidRPr="00F123AE">
        <w:rPr>
          <w:color w:val="000000"/>
        </w:rPr>
        <w:t xml:space="preserve"> Ответ на претензию (требование) может быть направлен нарочно, посредством почтовой связи, электронной почты, по адресу, указанному в </w:t>
      </w:r>
      <w:r>
        <w:rPr>
          <w:color w:val="000000"/>
        </w:rPr>
        <w:t>Контракте</w:t>
      </w:r>
      <w:r w:rsidRPr="00F123AE">
        <w:rPr>
          <w:color w:val="000000"/>
        </w:rPr>
        <w:t>.</w:t>
      </w:r>
    </w:p>
    <w:p w:rsidR="00A77E85" w:rsidRDefault="00A77E85" w:rsidP="00A77E85">
      <w:pPr>
        <w:suppressAutoHyphens/>
        <w:ind w:firstLine="284"/>
        <w:jc w:val="center"/>
        <w:rPr>
          <w:b/>
          <w:i/>
          <w:color w:val="000000"/>
          <w:u w:val="single"/>
        </w:rPr>
      </w:pPr>
    </w:p>
    <w:p w:rsidR="00CA4781" w:rsidRDefault="00CC4B58" w:rsidP="00836237">
      <w:pPr>
        <w:suppressAutoHyphens/>
        <w:ind w:firstLine="284"/>
        <w:jc w:val="center"/>
        <w:rPr>
          <w:b/>
          <w:i/>
          <w:color w:val="000000"/>
          <w:u w:val="single"/>
        </w:rPr>
      </w:pPr>
      <w:r w:rsidRPr="00CC4B58">
        <w:rPr>
          <w:b/>
          <w:i/>
          <w:color w:val="000000"/>
          <w:u w:val="single"/>
        </w:rPr>
        <w:t>9</w:t>
      </w:r>
      <w:r w:rsidR="00836237" w:rsidRPr="004761A1">
        <w:rPr>
          <w:b/>
          <w:i/>
          <w:color w:val="000000"/>
          <w:u w:val="single"/>
        </w:rPr>
        <w:t xml:space="preserve">. СРОК ДЕЙСТВИЯ, ПОРЯДОК ИЗМЕНЕНИЯ И </w:t>
      </w:r>
    </w:p>
    <w:p w:rsidR="00836237" w:rsidRPr="004761A1" w:rsidRDefault="00836237" w:rsidP="00836237">
      <w:pPr>
        <w:suppressAutoHyphens/>
        <w:ind w:firstLine="284"/>
        <w:jc w:val="center"/>
        <w:rPr>
          <w:b/>
          <w:i/>
          <w:color w:val="000000"/>
          <w:u w:val="single"/>
        </w:rPr>
      </w:pPr>
      <w:r w:rsidRPr="004761A1">
        <w:rPr>
          <w:b/>
          <w:i/>
          <w:color w:val="000000"/>
          <w:u w:val="single"/>
        </w:rPr>
        <w:t xml:space="preserve">ДОПОЛНЕНИЯ </w:t>
      </w:r>
      <w:r w:rsidR="00C74D0E">
        <w:rPr>
          <w:b/>
          <w:i/>
          <w:color w:val="000000"/>
          <w:u w:val="single"/>
        </w:rPr>
        <w:t>КОНТРАКТА.</w:t>
      </w:r>
    </w:p>
    <w:p w:rsidR="00836237" w:rsidRPr="007B2909" w:rsidRDefault="00C21B6F" w:rsidP="00BC55C8">
      <w:pPr>
        <w:pStyle w:val="3"/>
        <w:suppressAutoHyphens/>
        <w:spacing w:after="0"/>
        <w:ind w:left="0"/>
        <w:jc w:val="both"/>
        <w:rPr>
          <w:color w:val="000000"/>
          <w:sz w:val="20"/>
          <w:szCs w:val="20"/>
        </w:rPr>
      </w:pPr>
      <w:r>
        <w:rPr>
          <w:color w:val="000000"/>
          <w:sz w:val="20"/>
          <w:szCs w:val="20"/>
        </w:rPr>
        <w:t>9.1</w:t>
      </w:r>
      <w:r w:rsidR="00836237" w:rsidRPr="007B2909">
        <w:rPr>
          <w:color w:val="000000"/>
          <w:sz w:val="20"/>
          <w:szCs w:val="20"/>
        </w:rPr>
        <w:t xml:space="preserve"> Настоящий </w:t>
      </w:r>
      <w:r w:rsidR="00C74D0E">
        <w:rPr>
          <w:color w:val="000000"/>
          <w:sz w:val="20"/>
          <w:szCs w:val="20"/>
        </w:rPr>
        <w:t>Контракт</w:t>
      </w:r>
      <w:r w:rsidR="00B17D6C">
        <w:rPr>
          <w:color w:val="000000"/>
          <w:sz w:val="20"/>
          <w:szCs w:val="20"/>
        </w:rPr>
        <w:t xml:space="preserve"> </w:t>
      </w:r>
      <w:r w:rsidR="00836237" w:rsidRPr="007B2909">
        <w:rPr>
          <w:color w:val="000000"/>
          <w:sz w:val="20"/>
          <w:szCs w:val="20"/>
        </w:rPr>
        <w:t>состоит из основного текста и приложений к нему.</w:t>
      </w:r>
    </w:p>
    <w:p w:rsidR="00AC3F12" w:rsidRDefault="00C21B6F" w:rsidP="00BC55C8">
      <w:pPr>
        <w:pStyle w:val="3"/>
        <w:suppressAutoHyphens/>
        <w:spacing w:after="0"/>
        <w:ind w:left="0"/>
        <w:jc w:val="both"/>
        <w:rPr>
          <w:color w:val="000000"/>
          <w:sz w:val="20"/>
          <w:szCs w:val="20"/>
        </w:rPr>
      </w:pPr>
      <w:r>
        <w:rPr>
          <w:color w:val="000000"/>
          <w:sz w:val="20"/>
          <w:szCs w:val="20"/>
        </w:rPr>
        <w:t>9.2</w:t>
      </w:r>
      <w:r w:rsidR="00836237" w:rsidRPr="007B2909">
        <w:rPr>
          <w:color w:val="000000"/>
          <w:sz w:val="20"/>
          <w:szCs w:val="20"/>
        </w:rPr>
        <w:t xml:space="preserve"> Любые изменения и дополнения к настоящему </w:t>
      </w:r>
      <w:r w:rsidR="00C74D0E">
        <w:rPr>
          <w:color w:val="000000"/>
          <w:sz w:val="20"/>
          <w:szCs w:val="20"/>
        </w:rPr>
        <w:t>Контракту</w:t>
      </w:r>
      <w:r w:rsidR="00836237" w:rsidRPr="007B2909">
        <w:rPr>
          <w:color w:val="000000"/>
          <w:sz w:val="20"/>
          <w:szCs w:val="20"/>
        </w:rPr>
        <w:t>, за исключением предусмотренн</w:t>
      </w:r>
      <w:r w:rsidR="0013640F">
        <w:rPr>
          <w:color w:val="000000"/>
          <w:sz w:val="20"/>
          <w:szCs w:val="20"/>
        </w:rPr>
        <w:t>ого</w:t>
      </w:r>
      <w:r w:rsidR="00576639">
        <w:rPr>
          <w:color w:val="000000"/>
          <w:sz w:val="20"/>
          <w:szCs w:val="20"/>
        </w:rPr>
        <w:t xml:space="preserve"> </w:t>
      </w:r>
      <w:r w:rsidR="00836237" w:rsidRPr="007B2909">
        <w:rPr>
          <w:color w:val="000000"/>
          <w:sz w:val="20"/>
          <w:szCs w:val="20"/>
        </w:rPr>
        <w:t>п.4.</w:t>
      </w:r>
      <w:r w:rsidR="00747F46" w:rsidRPr="00747F46">
        <w:rPr>
          <w:color w:val="000000"/>
          <w:sz w:val="20"/>
          <w:szCs w:val="20"/>
        </w:rPr>
        <w:t>4</w:t>
      </w:r>
      <w:r w:rsidR="0013640F">
        <w:rPr>
          <w:color w:val="000000"/>
          <w:sz w:val="20"/>
          <w:szCs w:val="20"/>
        </w:rPr>
        <w:t xml:space="preserve"> изменения тарифа,</w:t>
      </w:r>
      <w:r w:rsidR="00576639">
        <w:rPr>
          <w:color w:val="000000"/>
          <w:sz w:val="20"/>
          <w:szCs w:val="20"/>
        </w:rPr>
        <w:t xml:space="preserve"> </w:t>
      </w:r>
      <w:r w:rsidR="00836237" w:rsidRPr="007B2909">
        <w:rPr>
          <w:color w:val="000000"/>
          <w:sz w:val="20"/>
          <w:szCs w:val="20"/>
        </w:rPr>
        <w:t>имеют силу только в том случае, если они оформлены в письменном виде и подписаны</w:t>
      </w:r>
      <w:r w:rsidR="00576639">
        <w:rPr>
          <w:color w:val="000000"/>
          <w:sz w:val="20"/>
          <w:szCs w:val="20"/>
        </w:rPr>
        <w:t xml:space="preserve"> </w:t>
      </w:r>
      <w:r w:rsidR="00836237" w:rsidRPr="007B2909">
        <w:rPr>
          <w:color w:val="000000"/>
          <w:sz w:val="20"/>
          <w:szCs w:val="20"/>
        </w:rPr>
        <w:t>обеими Сторонами.</w:t>
      </w:r>
    </w:p>
    <w:p w:rsidR="00836237" w:rsidRPr="00C06530" w:rsidRDefault="00C21B6F" w:rsidP="00BC55C8">
      <w:pPr>
        <w:pStyle w:val="3"/>
        <w:suppressAutoHyphens/>
        <w:spacing w:after="0"/>
        <w:ind w:left="0"/>
        <w:jc w:val="both"/>
        <w:rPr>
          <w:rStyle w:val="a7"/>
          <w:sz w:val="20"/>
          <w:szCs w:val="20"/>
        </w:rPr>
      </w:pPr>
      <w:r>
        <w:rPr>
          <w:color w:val="000000"/>
          <w:sz w:val="20"/>
          <w:szCs w:val="20"/>
        </w:rPr>
        <w:t>9.3</w:t>
      </w:r>
      <w:r w:rsidR="00836237" w:rsidRPr="007B2909">
        <w:rPr>
          <w:color w:val="000000"/>
          <w:sz w:val="20"/>
          <w:szCs w:val="20"/>
        </w:rPr>
        <w:t xml:space="preserve"> Настоящий </w:t>
      </w:r>
      <w:r w:rsidR="00C74D0E">
        <w:rPr>
          <w:color w:val="000000"/>
          <w:sz w:val="20"/>
          <w:szCs w:val="20"/>
        </w:rPr>
        <w:t>Контракт</w:t>
      </w:r>
      <w:r w:rsidR="00B17D6C">
        <w:rPr>
          <w:color w:val="000000"/>
          <w:sz w:val="20"/>
          <w:szCs w:val="20"/>
        </w:rPr>
        <w:t xml:space="preserve"> </w:t>
      </w:r>
      <w:r w:rsidR="00836237" w:rsidRPr="007B2909">
        <w:rPr>
          <w:color w:val="000000"/>
          <w:sz w:val="20"/>
          <w:szCs w:val="20"/>
        </w:rPr>
        <w:t xml:space="preserve">вступает в силу </w:t>
      </w:r>
      <w:r w:rsidR="004110DE">
        <w:rPr>
          <w:color w:val="000000"/>
          <w:sz w:val="20"/>
          <w:szCs w:val="20"/>
        </w:rPr>
        <w:t>с момента подписания</w:t>
      </w:r>
      <w:r w:rsidR="00836237" w:rsidRPr="007B2909">
        <w:rPr>
          <w:color w:val="000000"/>
          <w:sz w:val="20"/>
          <w:szCs w:val="20"/>
        </w:rPr>
        <w:t>,</w:t>
      </w:r>
      <w:r w:rsidR="00576639">
        <w:rPr>
          <w:color w:val="000000"/>
          <w:sz w:val="20"/>
          <w:szCs w:val="20"/>
        </w:rPr>
        <w:t xml:space="preserve"> </w:t>
      </w:r>
      <w:r w:rsidR="00836237" w:rsidRPr="007B2909">
        <w:rPr>
          <w:color w:val="000000"/>
          <w:sz w:val="20"/>
          <w:szCs w:val="20"/>
        </w:rPr>
        <w:t xml:space="preserve">действует по </w:t>
      </w:r>
      <w:r w:rsidR="00C06530" w:rsidRPr="00C06530">
        <w:rPr>
          <w:color w:val="000000" w:themeColor="text1"/>
          <w:sz w:val="20"/>
          <w:szCs w:val="20"/>
        </w:rPr>
        <w:t>_____________________________</w:t>
      </w:r>
      <w:r w:rsidR="00836237" w:rsidRPr="004474FF">
        <w:rPr>
          <w:color w:val="000000"/>
          <w:sz w:val="20"/>
          <w:szCs w:val="20"/>
        </w:rPr>
        <w:t xml:space="preserve"> и</w:t>
      </w:r>
      <w:r w:rsidR="00576639" w:rsidRPr="004474FF">
        <w:rPr>
          <w:color w:val="000000"/>
          <w:sz w:val="20"/>
          <w:szCs w:val="20"/>
        </w:rPr>
        <w:t xml:space="preserve"> </w:t>
      </w:r>
      <w:r w:rsidR="00836237" w:rsidRPr="004474FF">
        <w:rPr>
          <w:color w:val="000000"/>
          <w:sz w:val="20"/>
          <w:szCs w:val="20"/>
        </w:rPr>
        <w:t xml:space="preserve">распространяет свое действие на отношения сторон, </w:t>
      </w:r>
      <w:r w:rsidR="00836237" w:rsidRPr="004474FF">
        <w:rPr>
          <w:rStyle w:val="a7"/>
          <w:sz w:val="20"/>
          <w:szCs w:val="20"/>
        </w:rPr>
        <w:t>сложившиеся</w:t>
      </w:r>
      <w:r w:rsidR="00576639" w:rsidRPr="004474FF">
        <w:rPr>
          <w:rStyle w:val="a7"/>
          <w:sz w:val="20"/>
          <w:szCs w:val="20"/>
        </w:rPr>
        <w:t xml:space="preserve"> </w:t>
      </w:r>
      <w:r w:rsidR="004110DE" w:rsidRPr="004474FF">
        <w:rPr>
          <w:rStyle w:val="a7"/>
          <w:sz w:val="20"/>
          <w:szCs w:val="20"/>
        </w:rPr>
        <w:t>с</w:t>
      </w:r>
      <w:r w:rsidR="00C06530" w:rsidRPr="00C06530">
        <w:rPr>
          <w:color w:val="000000" w:themeColor="text1"/>
          <w:sz w:val="20"/>
          <w:szCs w:val="20"/>
        </w:rPr>
        <w:t>____________________________</w:t>
      </w:r>
      <w:r w:rsidR="00C06530">
        <w:rPr>
          <w:color w:val="000000" w:themeColor="text1"/>
          <w:sz w:val="20"/>
          <w:szCs w:val="20"/>
        </w:rPr>
        <w:t>.</w:t>
      </w:r>
    </w:p>
    <w:p w:rsidR="0017595E" w:rsidRDefault="00836237" w:rsidP="00BC55C8">
      <w:pPr>
        <w:pStyle w:val="3"/>
        <w:suppressAutoHyphens/>
        <w:spacing w:after="0"/>
        <w:ind w:left="0"/>
        <w:jc w:val="both"/>
        <w:rPr>
          <w:color w:val="000000"/>
          <w:sz w:val="20"/>
          <w:szCs w:val="20"/>
        </w:rPr>
      </w:pPr>
      <w:r w:rsidRPr="007B2909">
        <w:rPr>
          <w:color w:val="000000"/>
          <w:sz w:val="20"/>
          <w:szCs w:val="20"/>
        </w:rPr>
        <w:t>9.</w:t>
      </w:r>
      <w:r w:rsidR="0017017B">
        <w:rPr>
          <w:color w:val="000000"/>
          <w:sz w:val="20"/>
          <w:szCs w:val="20"/>
        </w:rPr>
        <w:t>4</w:t>
      </w:r>
      <w:r w:rsidR="0017595E">
        <w:rPr>
          <w:color w:val="000000"/>
          <w:sz w:val="20"/>
          <w:szCs w:val="20"/>
        </w:rPr>
        <w:t xml:space="preserve"> </w:t>
      </w:r>
      <w:r w:rsidR="0017595E" w:rsidRPr="0017595E">
        <w:rPr>
          <w:color w:val="000000"/>
          <w:sz w:val="20"/>
          <w:szCs w:val="20"/>
        </w:rPr>
        <w:t xml:space="preserve">Настоящий </w:t>
      </w:r>
      <w:r w:rsidR="00C74D0E">
        <w:rPr>
          <w:color w:val="000000"/>
          <w:sz w:val="20"/>
          <w:szCs w:val="20"/>
        </w:rPr>
        <w:t>Контракт</w:t>
      </w:r>
      <w:r w:rsidR="00B17D6C">
        <w:rPr>
          <w:color w:val="000000"/>
          <w:sz w:val="20"/>
          <w:szCs w:val="20"/>
        </w:rPr>
        <w:t xml:space="preserve"> </w:t>
      </w:r>
      <w:r w:rsidR="0017595E" w:rsidRPr="0017595E">
        <w:rPr>
          <w:color w:val="000000"/>
          <w:sz w:val="20"/>
          <w:szCs w:val="20"/>
        </w:rPr>
        <w:t xml:space="preserve">считается ежегодно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C74D0E">
        <w:rPr>
          <w:color w:val="000000"/>
          <w:sz w:val="20"/>
          <w:szCs w:val="20"/>
        </w:rPr>
        <w:t xml:space="preserve">Контракта </w:t>
      </w:r>
      <w:r w:rsidR="0017595E" w:rsidRPr="0017595E">
        <w:rPr>
          <w:color w:val="000000"/>
          <w:sz w:val="20"/>
          <w:szCs w:val="20"/>
        </w:rPr>
        <w:t>на иных условиях.</w:t>
      </w:r>
      <w:r w:rsidR="0017595E">
        <w:rPr>
          <w:color w:val="000000"/>
          <w:sz w:val="20"/>
          <w:szCs w:val="20"/>
        </w:rPr>
        <w:t xml:space="preserve"> </w:t>
      </w:r>
      <w:r w:rsidR="0017595E" w:rsidRPr="0017595E">
        <w:rPr>
          <w:color w:val="000000"/>
          <w:sz w:val="20"/>
          <w:szCs w:val="20"/>
        </w:rPr>
        <w:t xml:space="preserve">Если одной из Сторон до окончания срока действия </w:t>
      </w:r>
      <w:r w:rsidR="00C74D0E">
        <w:rPr>
          <w:color w:val="000000"/>
          <w:sz w:val="20"/>
          <w:szCs w:val="20"/>
        </w:rPr>
        <w:t xml:space="preserve">Контракта </w:t>
      </w:r>
      <w:r w:rsidR="0017595E" w:rsidRPr="0017595E">
        <w:rPr>
          <w:color w:val="000000"/>
          <w:sz w:val="20"/>
          <w:szCs w:val="20"/>
        </w:rPr>
        <w:t xml:space="preserve">внесено предложение о заключении нового </w:t>
      </w:r>
      <w:r w:rsidR="00C74D0E">
        <w:rPr>
          <w:color w:val="000000"/>
          <w:sz w:val="20"/>
          <w:szCs w:val="20"/>
        </w:rPr>
        <w:t>Контракта</w:t>
      </w:r>
      <w:r w:rsidR="0017595E" w:rsidRPr="0017595E">
        <w:rPr>
          <w:color w:val="000000"/>
          <w:sz w:val="20"/>
          <w:szCs w:val="20"/>
        </w:rPr>
        <w:t xml:space="preserve">, то отношения Сторон до его заключения регулируются настоящим </w:t>
      </w:r>
      <w:r w:rsidR="00C74D0E">
        <w:rPr>
          <w:color w:val="000000"/>
          <w:sz w:val="20"/>
          <w:szCs w:val="20"/>
        </w:rPr>
        <w:t>Контрактом</w:t>
      </w:r>
      <w:r w:rsidR="0017595E" w:rsidRPr="0017595E">
        <w:rPr>
          <w:color w:val="000000"/>
          <w:sz w:val="20"/>
          <w:szCs w:val="20"/>
        </w:rPr>
        <w:t>.</w:t>
      </w:r>
    </w:p>
    <w:p w:rsidR="00836237" w:rsidRPr="007B2909" w:rsidRDefault="00C21B6F" w:rsidP="00BC55C8">
      <w:pPr>
        <w:pStyle w:val="3"/>
        <w:suppressAutoHyphens/>
        <w:spacing w:after="0"/>
        <w:ind w:left="0"/>
        <w:jc w:val="both"/>
        <w:rPr>
          <w:color w:val="000000"/>
          <w:sz w:val="20"/>
          <w:szCs w:val="20"/>
        </w:rPr>
      </w:pPr>
      <w:r>
        <w:rPr>
          <w:color w:val="000000"/>
          <w:sz w:val="20"/>
          <w:szCs w:val="20"/>
        </w:rPr>
        <w:t>9.5</w:t>
      </w:r>
      <w:r w:rsidR="0017595E">
        <w:rPr>
          <w:color w:val="000000"/>
          <w:sz w:val="20"/>
          <w:szCs w:val="20"/>
        </w:rPr>
        <w:t xml:space="preserve"> </w:t>
      </w:r>
      <w:r w:rsidR="00836237" w:rsidRPr="007B2909">
        <w:rPr>
          <w:color w:val="000000"/>
          <w:sz w:val="20"/>
          <w:szCs w:val="20"/>
        </w:rPr>
        <w:t xml:space="preserve">Досрочное расторжение </w:t>
      </w:r>
      <w:r w:rsidR="00C74D0E">
        <w:rPr>
          <w:color w:val="000000"/>
          <w:sz w:val="20"/>
          <w:szCs w:val="20"/>
        </w:rPr>
        <w:t xml:space="preserve">Контракта </w:t>
      </w:r>
      <w:r w:rsidR="00836237" w:rsidRPr="007B2909">
        <w:rPr>
          <w:color w:val="000000"/>
          <w:sz w:val="20"/>
          <w:szCs w:val="20"/>
        </w:rPr>
        <w:t>может иметь место по соглашению сторон, либо по основаниям, предусмотренным действующим на террито</w:t>
      </w:r>
      <w:r w:rsidR="00943534">
        <w:rPr>
          <w:color w:val="000000"/>
          <w:sz w:val="20"/>
          <w:szCs w:val="20"/>
        </w:rPr>
        <w:t>рии Российской Федерации Граждан</w:t>
      </w:r>
      <w:r w:rsidR="00836237" w:rsidRPr="007B2909">
        <w:rPr>
          <w:color w:val="000000"/>
          <w:sz w:val="20"/>
          <w:szCs w:val="20"/>
        </w:rPr>
        <w:t>ским законодательством, с возмещением понесенных убытков.</w:t>
      </w:r>
    </w:p>
    <w:p w:rsidR="00836237" w:rsidRPr="00C21B6F" w:rsidRDefault="00A71369" w:rsidP="00BC55C8">
      <w:pPr>
        <w:suppressAutoHyphens/>
        <w:jc w:val="both"/>
        <w:rPr>
          <w:color w:val="000000"/>
        </w:rPr>
      </w:pPr>
      <w:r>
        <w:rPr>
          <w:color w:val="000000"/>
        </w:rPr>
        <w:t>9.</w:t>
      </w:r>
      <w:r w:rsidR="0017595E">
        <w:rPr>
          <w:color w:val="000000"/>
        </w:rPr>
        <w:t>6</w:t>
      </w:r>
      <w:r w:rsidR="00836237" w:rsidRPr="007B2909">
        <w:rPr>
          <w:color w:val="000000"/>
        </w:rPr>
        <w:t xml:space="preserve"> Для расторжения </w:t>
      </w:r>
      <w:r w:rsidR="00C74D0E">
        <w:rPr>
          <w:color w:val="000000"/>
        </w:rPr>
        <w:t xml:space="preserve">Контракта </w:t>
      </w:r>
      <w:r w:rsidR="00836237" w:rsidRPr="00C21B6F">
        <w:rPr>
          <w:color w:val="000000"/>
        </w:rPr>
        <w:t xml:space="preserve">по инициативе </w:t>
      </w:r>
      <w:r w:rsidR="00D57853" w:rsidRPr="00C21B6F">
        <w:rPr>
          <w:color w:val="000000"/>
        </w:rPr>
        <w:t>Потребителя</w:t>
      </w:r>
      <w:r w:rsidR="00836237" w:rsidRPr="00C21B6F">
        <w:rPr>
          <w:color w:val="000000"/>
        </w:rPr>
        <w:t xml:space="preserve"> необходимо:</w:t>
      </w:r>
    </w:p>
    <w:p w:rsidR="00836237" w:rsidRPr="00C21B6F" w:rsidRDefault="00836237" w:rsidP="00BC55C8">
      <w:pPr>
        <w:pStyle w:val="3"/>
        <w:suppressAutoHyphens/>
        <w:spacing w:after="0"/>
        <w:ind w:left="0"/>
        <w:jc w:val="both"/>
        <w:rPr>
          <w:color w:val="000000"/>
          <w:sz w:val="20"/>
          <w:szCs w:val="20"/>
        </w:rPr>
      </w:pPr>
      <w:r w:rsidRPr="00C21B6F">
        <w:rPr>
          <w:color w:val="000000"/>
          <w:sz w:val="20"/>
          <w:szCs w:val="20"/>
        </w:rPr>
        <w:t>а) обеспечить на границе раздела балансовой принадлежности и эксплуатационной ответственности Сторон надежное отключение</w:t>
      </w:r>
      <w:r w:rsidR="00576639" w:rsidRPr="00C21B6F">
        <w:rPr>
          <w:color w:val="000000"/>
          <w:sz w:val="20"/>
          <w:szCs w:val="20"/>
        </w:rPr>
        <w:t xml:space="preserve"> </w:t>
      </w:r>
      <w:r w:rsidRPr="00C21B6F">
        <w:rPr>
          <w:color w:val="000000"/>
          <w:sz w:val="20"/>
          <w:szCs w:val="20"/>
        </w:rPr>
        <w:t xml:space="preserve">тепловых сетей от источников теплоснабжения; </w:t>
      </w:r>
    </w:p>
    <w:p w:rsidR="00836237" w:rsidRPr="00C21B6F" w:rsidRDefault="00836237" w:rsidP="00BC55C8">
      <w:pPr>
        <w:suppressAutoHyphens/>
        <w:jc w:val="both"/>
        <w:rPr>
          <w:color w:val="000000"/>
        </w:rPr>
      </w:pPr>
      <w:r w:rsidRPr="00C21B6F">
        <w:rPr>
          <w:color w:val="000000"/>
        </w:rPr>
        <w:t xml:space="preserve">б) оформить совместно с представителем </w:t>
      </w:r>
      <w:r w:rsidR="00D57853" w:rsidRPr="00C21B6F">
        <w:rPr>
          <w:color w:val="000000"/>
        </w:rPr>
        <w:t>Тепл</w:t>
      </w:r>
      <w:r w:rsidRPr="00C21B6F">
        <w:rPr>
          <w:color w:val="000000"/>
        </w:rPr>
        <w:t>оснабжающей организации акт об отключении и опломбировании запорной арматуры на границе балансовой принадлежности Сторон;</w:t>
      </w:r>
    </w:p>
    <w:p w:rsidR="00836237" w:rsidRPr="00C21B6F" w:rsidRDefault="00836237" w:rsidP="00BC55C8">
      <w:pPr>
        <w:suppressAutoHyphens/>
        <w:jc w:val="both"/>
        <w:rPr>
          <w:color w:val="000000"/>
        </w:rPr>
      </w:pPr>
      <w:r w:rsidRPr="00C21B6F">
        <w:rPr>
          <w:color w:val="000000"/>
        </w:rPr>
        <w:lastRenderedPageBreak/>
        <w:t xml:space="preserve">в) составить с </w:t>
      </w:r>
      <w:r w:rsidR="00D57853" w:rsidRPr="00C21B6F">
        <w:rPr>
          <w:color w:val="000000"/>
        </w:rPr>
        <w:t>Тепл</w:t>
      </w:r>
      <w:r w:rsidRPr="00C21B6F">
        <w:rPr>
          <w:color w:val="000000"/>
        </w:rPr>
        <w:t>оснабжающей организацией Акт сверки взаимных расчетов за потребленную тепловую энергию и теплоноситель;</w:t>
      </w:r>
    </w:p>
    <w:p w:rsidR="00836237" w:rsidRPr="007B2909" w:rsidRDefault="00836237" w:rsidP="00BC55C8">
      <w:pPr>
        <w:suppressAutoHyphens/>
        <w:jc w:val="both"/>
        <w:rPr>
          <w:color w:val="000000"/>
          <w:u w:val="single"/>
        </w:rPr>
      </w:pPr>
      <w:r w:rsidRPr="007B2909">
        <w:rPr>
          <w:color w:val="000000"/>
        </w:rPr>
        <w:t>г) полностью погасить задолженность.</w:t>
      </w:r>
    </w:p>
    <w:p w:rsidR="001D0975" w:rsidRDefault="00C21B6F" w:rsidP="00BC55C8">
      <w:pPr>
        <w:pStyle w:val="21"/>
        <w:suppressAutoHyphens/>
        <w:spacing w:after="0" w:line="240" w:lineRule="exact"/>
        <w:jc w:val="both"/>
      </w:pPr>
      <w:r>
        <w:t>9</w:t>
      </w:r>
      <w:r w:rsidR="00836237" w:rsidRPr="007B2909">
        <w:t>.</w:t>
      </w:r>
      <w:r w:rsidR="0017595E">
        <w:t>7</w:t>
      </w:r>
      <w:r w:rsidR="00836237" w:rsidRPr="007B2909">
        <w:t xml:space="preserve"> К </w:t>
      </w:r>
      <w:r w:rsidR="00C74D0E">
        <w:t xml:space="preserve">Контракту </w:t>
      </w:r>
      <w:r w:rsidR="00836237" w:rsidRPr="007B2909">
        <w:t>прилагаются:</w:t>
      </w:r>
    </w:p>
    <w:p w:rsidR="0098056A" w:rsidRDefault="00C21B6F" w:rsidP="00BC55C8">
      <w:pPr>
        <w:widowControl w:val="0"/>
        <w:tabs>
          <w:tab w:val="left" w:pos="0"/>
        </w:tabs>
        <w:jc w:val="both"/>
        <w:rPr>
          <w:color w:val="000000" w:themeColor="text1"/>
        </w:rPr>
      </w:pPr>
      <w:r>
        <w:rPr>
          <w:color w:val="000000" w:themeColor="text1"/>
        </w:rPr>
        <w:t>Приложение №1</w:t>
      </w:r>
      <w:r w:rsidR="0098056A" w:rsidRPr="0098056A">
        <w:rPr>
          <w:color w:val="000000" w:themeColor="text1"/>
        </w:rPr>
        <w:t xml:space="preserve"> – Соглашение об объемах</w:t>
      </w:r>
      <w:r w:rsidR="00576639">
        <w:rPr>
          <w:color w:val="000000" w:themeColor="text1"/>
        </w:rPr>
        <w:t xml:space="preserve"> </w:t>
      </w:r>
      <w:r w:rsidR="0098056A" w:rsidRPr="0098056A">
        <w:rPr>
          <w:color w:val="000000" w:themeColor="text1"/>
        </w:rPr>
        <w:t>(лимитах) поставки тепловой энергии</w:t>
      </w:r>
      <w:r w:rsidR="00576639">
        <w:rPr>
          <w:color w:val="000000" w:themeColor="text1"/>
        </w:rPr>
        <w:t xml:space="preserve"> </w:t>
      </w:r>
      <w:r w:rsidR="0098056A" w:rsidRPr="0098056A">
        <w:rPr>
          <w:color w:val="000000" w:themeColor="text1"/>
        </w:rPr>
        <w:t>в натуральном и стоимостном выражении;</w:t>
      </w:r>
    </w:p>
    <w:p w:rsidR="008C7A5D" w:rsidRDefault="008C7A5D" w:rsidP="00BC55C8">
      <w:pPr>
        <w:widowControl w:val="0"/>
        <w:tabs>
          <w:tab w:val="left" w:pos="0"/>
        </w:tabs>
        <w:jc w:val="both"/>
        <w:rPr>
          <w:color w:val="000000" w:themeColor="text1"/>
        </w:rPr>
      </w:pPr>
      <w:r>
        <w:rPr>
          <w:color w:val="000000" w:themeColor="text1"/>
        </w:rPr>
        <w:t xml:space="preserve">Приложение №1.1 - </w:t>
      </w:r>
      <w:r w:rsidRPr="008C7A5D">
        <w:rPr>
          <w:color w:val="000000" w:themeColor="text1"/>
        </w:rPr>
        <w:t>Расчет объемов тепловой энергии (базового показателя тепловой нагрузки) на отопление по объектам</w:t>
      </w:r>
      <w:r>
        <w:rPr>
          <w:color w:val="000000" w:themeColor="text1"/>
        </w:rPr>
        <w:t>;</w:t>
      </w:r>
    </w:p>
    <w:p w:rsidR="008C7A5D" w:rsidRPr="0098056A" w:rsidRDefault="008C7A5D" w:rsidP="00BC55C8">
      <w:pPr>
        <w:widowControl w:val="0"/>
        <w:tabs>
          <w:tab w:val="left" w:pos="0"/>
        </w:tabs>
        <w:jc w:val="both"/>
        <w:rPr>
          <w:color w:val="000000" w:themeColor="text1"/>
        </w:rPr>
      </w:pPr>
      <w:r>
        <w:rPr>
          <w:color w:val="000000" w:themeColor="text1"/>
        </w:rPr>
        <w:t xml:space="preserve">Приложение №1.2 - </w:t>
      </w:r>
      <w:r w:rsidRPr="008C7A5D">
        <w:rPr>
          <w:color w:val="000000" w:themeColor="text1"/>
        </w:rPr>
        <w:t>Нормативные технологические потери тепловой энергии в тепловой сети</w:t>
      </w:r>
      <w:r>
        <w:rPr>
          <w:color w:val="000000" w:themeColor="text1"/>
        </w:rPr>
        <w:t>;</w:t>
      </w:r>
    </w:p>
    <w:p w:rsidR="0098056A" w:rsidRPr="0098056A" w:rsidRDefault="00C21B6F" w:rsidP="0098056A">
      <w:pPr>
        <w:widowControl w:val="0"/>
        <w:tabs>
          <w:tab w:val="left" w:pos="0"/>
        </w:tabs>
        <w:jc w:val="both"/>
        <w:rPr>
          <w:color w:val="000000" w:themeColor="text1"/>
        </w:rPr>
      </w:pPr>
      <w:r>
        <w:rPr>
          <w:color w:val="000000" w:themeColor="text1"/>
        </w:rPr>
        <w:t>Приложение №2</w:t>
      </w:r>
      <w:r w:rsidR="0098056A" w:rsidRPr="0098056A">
        <w:rPr>
          <w:color w:val="000000" w:themeColor="text1"/>
        </w:rPr>
        <w:t xml:space="preserve"> – Акт разграничения балансовой принадлежности</w:t>
      </w:r>
      <w:r w:rsidR="00576639">
        <w:rPr>
          <w:color w:val="000000" w:themeColor="text1"/>
        </w:rPr>
        <w:t xml:space="preserve"> </w:t>
      </w:r>
      <w:r w:rsidR="0098056A" w:rsidRPr="0098056A">
        <w:rPr>
          <w:color w:val="000000" w:themeColor="text1"/>
        </w:rPr>
        <w:t>и эксплуатационной ответственности сторон;</w:t>
      </w:r>
    </w:p>
    <w:p w:rsidR="0098056A" w:rsidRPr="0098056A" w:rsidRDefault="00C21B6F" w:rsidP="0098056A">
      <w:pPr>
        <w:widowControl w:val="0"/>
        <w:tabs>
          <w:tab w:val="left" w:pos="0"/>
        </w:tabs>
        <w:jc w:val="both"/>
        <w:rPr>
          <w:rStyle w:val="af2"/>
          <w:b w:val="0"/>
          <w:bCs w:val="0"/>
          <w:color w:val="000000" w:themeColor="text1"/>
          <w:sz w:val="20"/>
          <w:szCs w:val="20"/>
        </w:rPr>
      </w:pPr>
      <w:r>
        <w:rPr>
          <w:color w:val="000000" w:themeColor="text1"/>
        </w:rPr>
        <w:t>Приложение №3</w:t>
      </w:r>
      <w:r w:rsidR="0098056A" w:rsidRPr="0098056A">
        <w:rPr>
          <w:color w:val="000000" w:themeColor="text1"/>
        </w:rPr>
        <w:t xml:space="preserve"> – </w:t>
      </w:r>
      <w:r w:rsidR="0098056A" w:rsidRPr="0098056A">
        <w:rPr>
          <w:rStyle w:val="af2"/>
          <w:b w:val="0"/>
          <w:color w:val="000000" w:themeColor="text1"/>
          <w:sz w:val="20"/>
          <w:szCs w:val="20"/>
        </w:rPr>
        <w:t>Температурный график тепловой сети;</w:t>
      </w:r>
    </w:p>
    <w:p w:rsidR="0098056A" w:rsidRPr="0098056A" w:rsidRDefault="0098056A" w:rsidP="0098056A">
      <w:pPr>
        <w:widowControl w:val="0"/>
        <w:tabs>
          <w:tab w:val="left" w:pos="0"/>
        </w:tabs>
        <w:jc w:val="both"/>
        <w:rPr>
          <w:rStyle w:val="af2"/>
          <w:b w:val="0"/>
          <w:bCs w:val="0"/>
          <w:color w:val="000000" w:themeColor="text1"/>
          <w:sz w:val="20"/>
          <w:szCs w:val="20"/>
        </w:rPr>
      </w:pPr>
      <w:r w:rsidRPr="0098056A">
        <w:rPr>
          <w:color w:val="000000" w:themeColor="text1"/>
        </w:rPr>
        <w:t>Приложение №4</w:t>
      </w:r>
      <w:r w:rsidRPr="0098056A">
        <w:rPr>
          <w:rStyle w:val="af2"/>
          <w:b w:val="0"/>
          <w:color w:val="000000" w:themeColor="text1"/>
          <w:sz w:val="20"/>
          <w:szCs w:val="20"/>
        </w:rPr>
        <w:t xml:space="preserve"> – Расчетные (договорные) тепловые нагрузки Потребителя по видам теплопотребления и другие технические характеристики подаваемой тепловой энергии;</w:t>
      </w:r>
    </w:p>
    <w:p w:rsidR="0098056A" w:rsidRPr="00C21B6F" w:rsidRDefault="00C21B6F" w:rsidP="0098056A">
      <w:pPr>
        <w:widowControl w:val="0"/>
        <w:tabs>
          <w:tab w:val="left" w:pos="0"/>
        </w:tabs>
        <w:jc w:val="both"/>
        <w:rPr>
          <w:rStyle w:val="af2"/>
          <w:bCs w:val="0"/>
          <w:color w:val="000000" w:themeColor="text1"/>
          <w:sz w:val="20"/>
          <w:szCs w:val="20"/>
        </w:rPr>
      </w:pPr>
      <w:r>
        <w:rPr>
          <w:color w:val="000000" w:themeColor="text1"/>
        </w:rPr>
        <w:t>Приложение №5</w:t>
      </w:r>
      <w:r w:rsidR="0098056A" w:rsidRPr="0098056A">
        <w:rPr>
          <w:color w:val="000000" w:themeColor="text1"/>
        </w:rPr>
        <w:t xml:space="preserve"> – Сведения о приборах и устройствах узла учета тепловой энергии и теплоносителя </w:t>
      </w:r>
      <w:r w:rsidR="0098056A" w:rsidRPr="00C21B6F">
        <w:rPr>
          <w:color w:val="000000" w:themeColor="text1"/>
        </w:rPr>
        <w:t>Потребителя</w:t>
      </w:r>
      <w:r w:rsidR="0098056A" w:rsidRPr="00C21B6F">
        <w:rPr>
          <w:rStyle w:val="af2"/>
          <w:b w:val="0"/>
          <w:color w:val="000000" w:themeColor="text1"/>
          <w:sz w:val="20"/>
          <w:szCs w:val="20"/>
        </w:rPr>
        <w:t>;</w:t>
      </w:r>
    </w:p>
    <w:p w:rsidR="0098056A" w:rsidRPr="0098056A" w:rsidRDefault="00C21B6F" w:rsidP="0098056A">
      <w:pPr>
        <w:widowControl w:val="0"/>
        <w:tabs>
          <w:tab w:val="left" w:pos="0"/>
        </w:tabs>
        <w:jc w:val="both"/>
        <w:rPr>
          <w:color w:val="000000" w:themeColor="text1"/>
        </w:rPr>
      </w:pPr>
      <w:r>
        <w:rPr>
          <w:color w:val="000000" w:themeColor="text1"/>
        </w:rPr>
        <w:t>Приложение №6 –</w:t>
      </w:r>
      <w:r w:rsidR="0098056A" w:rsidRPr="0098056A">
        <w:rPr>
          <w:color w:val="000000" w:themeColor="text1"/>
        </w:rPr>
        <w:t xml:space="preserve"> Перечень документов, предоставляемый Абонентом;</w:t>
      </w:r>
    </w:p>
    <w:p w:rsidR="0098056A" w:rsidRPr="0098056A" w:rsidRDefault="0098056A" w:rsidP="0098056A">
      <w:pPr>
        <w:widowControl w:val="0"/>
        <w:tabs>
          <w:tab w:val="left" w:pos="0"/>
        </w:tabs>
        <w:jc w:val="both"/>
        <w:rPr>
          <w:color w:val="000000" w:themeColor="text1"/>
        </w:rPr>
      </w:pPr>
      <w:r w:rsidRPr="0098056A">
        <w:rPr>
          <w:color w:val="000000" w:themeColor="text1"/>
        </w:rPr>
        <w:t>Прило</w:t>
      </w:r>
      <w:r w:rsidR="00C21B6F">
        <w:rPr>
          <w:color w:val="000000" w:themeColor="text1"/>
        </w:rPr>
        <w:t xml:space="preserve">жение №7 – </w:t>
      </w:r>
      <w:r w:rsidRPr="0098056A">
        <w:rPr>
          <w:color w:val="000000" w:themeColor="text1"/>
        </w:rPr>
        <w:t>Порядок определения количества тепловой энергии</w:t>
      </w:r>
      <w:r w:rsidR="00C21B6F">
        <w:rPr>
          <w:color w:val="000000" w:themeColor="text1"/>
        </w:rPr>
        <w:t>;</w:t>
      </w:r>
    </w:p>
    <w:p w:rsidR="001F18F1" w:rsidRPr="00BA100D" w:rsidRDefault="001F18F1" w:rsidP="0098056A">
      <w:pPr>
        <w:ind w:right="-1"/>
        <w:jc w:val="both"/>
        <w:rPr>
          <w:color w:val="000000" w:themeColor="text1"/>
        </w:rPr>
      </w:pPr>
      <w:r w:rsidRPr="00BA100D">
        <w:rPr>
          <w:color w:val="000000" w:themeColor="text1"/>
        </w:rPr>
        <w:t>Приложение №</w:t>
      </w:r>
      <w:r w:rsidR="0098056A" w:rsidRPr="00BA100D">
        <w:rPr>
          <w:color w:val="000000" w:themeColor="text1"/>
        </w:rPr>
        <w:t>8</w:t>
      </w:r>
      <w:r w:rsidR="00C21B6F">
        <w:rPr>
          <w:color w:val="000000" w:themeColor="text1"/>
        </w:rPr>
        <w:t xml:space="preserve"> –</w:t>
      </w:r>
      <w:r w:rsidRPr="00BA100D">
        <w:rPr>
          <w:color w:val="000000" w:themeColor="text1"/>
        </w:rPr>
        <w:t xml:space="preserve"> Порядок осуществления расчетов с использованием автоматизированной системы учета </w:t>
      </w:r>
    </w:p>
    <w:p w:rsidR="008E7864" w:rsidRDefault="008E7864" w:rsidP="002C01E8">
      <w:pPr>
        <w:ind w:right="-1"/>
        <w:jc w:val="both"/>
        <w:rPr>
          <w:b/>
          <w:i/>
          <w:color w:val="000000"/>
          <w:u w:val="single"/>
        </w:rPr>
      </w:pPr>
      <w:r>
        <w:rPr>
          <w:color w:val="000000" w:themeColor="text1"/>
        </w:rPr>
        <w:t>тепловой энергии.</w:t>
      </w:r>
    </w:p>
    <w:p w:rsidR="007B2909" w:rsidRDefault="00F6128E" w:rsidP="00F6128E">
      <w:pPr>
        <w:suppressAutoHyphens/>
        <w:spacing w:line="240" w:lineRule="exact"/>
        <w:ind w:firstLine="284"/>
        <w:jc w:val="center"/>
        <w:rPr>
          <w:b/>
          <w:i/>
          <w:color w:val="000000"/>
          <w:u w:val="single"/>
        </w:rPr>
      </w:pPr>
      <w:r>
        <w:rPr>
          <w:b/>
          <w:i/>
          <w:color w:val="000000"/>
          <w:u w:val="single"/>
        </w:rPr>
        <w:t>10. ПРОЧИЕ УСЛОВИЯ</w:t>
      </w:r>
    </w:p>
    <w:p w:rsidR="00F6128E" w:rsidRPr="00F6128E" w:rsidRDefault="00F6128E" w:rsidP="00F6128E">
      <w:pPr>
        <w:jc w:val="both"/>
      </w:pPr>
      <w:r>
        <w:t xml:space="preserve">10.1 </w:t>
      </w:r>
      <w:r w:rsidRPr="00F6128E">
        <w:t xml:space="preserve">В целях координации взаимодействия между Теплоснабжающей организацией и </w:t>
      </w:r>
      <w:r>
        <w:rPr>
          <w:color w:val="000000"/>
        </w:rPr>
        <w:t xml:space="preserve">Потребителем, </w:t>
      </w:r>
      <w:r w:rsidRPr="00F6128E">
        <w:t xml:space="preserve">получения писем, предписаний, уведомлений и иной документации, связанной с исполнением </w:t>
      </w:r>
      <w:r>
        <w:t xml:space="preserve">настоящего </w:t>
      </w:r>
      <w:r w:rsidR="00C74D0E">
        <w:t>Контракта</w:t>
      </w:r>
      <w:r>
        <w:t>,</w:t>
      </w:r>
      <w:r w:rsidRPr="00F6128E">
        <w:t xml:space="preserve"> использовать адрес</w:t>
      </w:r>
      <w:r>
        <w:t>а</w:t>
      </w:r>
      <w:r w:rsidRPr="00F6128E">
        <w:t xml:space="preserve"> электронной почты</w:t>
      </w:r>
      <w:r>
        <w:t xml:space="preserve"> Теплоснабжающей организации и Потребителя, указанные в реквизитах</w:t>
      </w:r>
      <w:r w:rsidR="00A96EEB">
        <w:t xml:space="preserve"> сторон</w:t>
      </w:r>
      <w:r w:rsidRPr="00F6128E">
        <w:t>.</w:t>
      </w:r>
    </w:p>
    <w:p w:rsidR="00F6128E" w:rsidRPr="00F6128E" w:rsidRDefault="00F6128E" w:rsidP="00F6128E">
      <w:pPr>
        <w:suppressAutoHyphens/>
        <w:spacing w:line="240" w:lineRule="exact"/>
        <w:ind w:firstLine="284"/>
        <w:jc w:val="center"/>
        <w:rPr>
          <w:color w:val="000000"/>
        </w:rPr>
      </w:pPr>
    </w:p>
    <w:p w:rsidR="0006712F" w:rsidRDefault="00A96EEB" w:rsidP="009B22E3">
      <w:pPr>
        <w:suppressAutoHyphens/>
        <w:ind w:firstLine="284"/>
        <w:jc w:val="center"/>
        <w:rPr>
          <w:b/>
          <w:i/>
          <w:color w:val="000000"/>
          <w:u w:val="single"/>
        </w:rPr>
      </w:pPr>
      <w:r>
        <w:rPr>
          <w:b/>
          <w:i/>
          <w:color w:val="000000"/>
          <w:u w:val="single"/>
        </w:rPr>
        <w:t>11</w:t>
      </w:r>
      <w:r w:rsidR="00836237" w:rsidRPr="007559E7">
        <w:rPr>
          <w:b/>
          <w:i/>
          <w:color w:val="000000"/>
          <w:u w:val="single"/>
        </w:rPr>
        <w:t>. ЮРИДИЧЕСКИЕ АДРЕСА И БАНКОВСКИЕ РЕКВИЗИТЫ:</w:t>
      </w:r>
    </w:p>
    <w:tbl>
      <w:tblPr>
        <w:tblStyle w:val="af7"/>
        <w:tblW w:w="0" w:type="auto"/>
        <w:tblLook w:val="04A0" w:firstRow="1" w:lastRow="0" w:firstColumn="1" w:lastColumn="0" w:noHBand="0" w:noVBand="1"/>
      </w:tblPr>
      <w:tblGrid>
        <w:gridCol w:w="5015"/>
        <w:gridCol w:w="5616"/>
      </w:tblGrid>
      <w:tr w:rsidR="00F807B3" w:rsidTr="00666EDB">
        <w:tc>
          <w:tcPr>
            <w:tcW w:w="5211" w:type="dxa"/>
            <w:tcBorders>
              <w:top w:val="nil"/>
              <w:left w:val="nil"/>
              <w:bottom w:val="nil"/>
              <w:right w:val="nil"/>
            </w:tcBorders>
          </w:tcPr>
          <w:p w:rsidR="00F807B3" w:rsidRPr="00666EDB" w:rsidRDefault="00F807B3" w:rsidP="009B22E3">
            <w:pPr>
              <w:suppressAutoHyphens/>
              <w:jc w:val="center"/>
              <w:rPr>
                <w:rFonts w:ascii="Times New Roman" w:hAnsi="Times New Roman" w:cs="Times New Roman"/>
                <w:b/>
                <w:color w:val="000000"/>
                <w:sz w:val="20"/>
                <w:szCs w:val="20"/>
              </w:rPr>
            </w:pPr>
          </w:p>
          <w:p w:rsidR="00F807B3" w:rsidRPr="00666EDB" w:rsidRDefault="00F807B3" w:rsidP="009B22E3">
            <w:pPr>
              <w:suppressAutoHyphens/>
              <w:jc w:val="center"/>
              <w:rPr>
                <w:rFonts w:ascii="Times New Roman" w:hAnsi="Times New Roman" w:cs="Times New Roman"/>
                <w:b/>
                <w:color w:val="000000"/>
                <w:sz w:val="20"/>
                <w:szCs w:val="20"/>
              </w:rPr>
            </w:pPr>
            <w:r w:rsidRPr="00666EDB">
              <w:rPr>
                <w:rFonts w:ascii="Times New Roman" w:hAnsi="Times New Roman" w:cs="Times New Roman"/>
                <w:b/>
                <w:color w:val="000000"/>
                <w:sz w:val="20"/>
                <w:szCs w:val="20"/>
              </w:rPr>
              <w:t>Теплоснабжающая организация</w:t>
            </w:r>
          </w:p>
          <w:p w:rsidR="00F807B3" w:rsidRPr="00666EDB" w:rsidRDefault="00F807B3" w:rsidP="00F807B3">
            <w:pPr>
              <w:suppressAutoHyphens/>
              <w:rPr>
                <w:rFonts w:ascii="Times New Roman" w:hAnsi="Times New Roman" w:cs="Times New Roman"/>
                <w:b/>
                <w:color w:val="000000"/>
                <w:sz w:val="20"/>
                <w:szCs w:val="20"/>
              </w:rPr>
            </w:pPr>
            <w:r w:rsidRPr="00666EDB">
              <w:rPr>
                <w:rFonts w:ascii="Times New Roman" w:hAnsi="Times New Roman" w:cs="Times New Roman"/>
                <w:b/>
                <w:color w:val="000000"/>
                <w:sz w:val="20"/>
                <w:szCs w:val="20"/>
              </w:rPr>
              <w:t>АО «Тепловодоканал»</w:t>
            </w:r>
          </w:p>
          <w:p w:rsidR="001414A5" w:rsidRPr="00666EDB" w:rsidRDefault="00F807B3" w:rsidP="00F807B3">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Юридический адрес:</w:t>
            </w:r>
            <w:r w:rsidR="009B2101" w:rsidRPr="00666EDB">
              <w:rPr>
                <w:rFonts w:ascii="Times New Roman" w:hAnsi="Times New Roman" w:cs="Times New Roman"/>
                <w:color w:val="000000"/>
                <w:sz w:val="20"/>
                <w:szCs w:val="20"/>
              </w:rPr>
              <w:t xml:space="preserve"> 674159, Забайкальский край, </w:t>
            </w:r>
          </w:p>
          <w:p w:rsidR="009B2101" w:rsidRPr="00666EDB" w:rsidRDefault="009B2101" w:rsidP="00F807B3">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 xml:space="preserve">Каларский район, п. Новая Чара, ул. Молдованова, </w:t>
            </w:r>
          </w:p>
          <w:p w:rsidR="00F807B3" w:rsidRPr="00666EDB" w:rsidRDefault="009B2101" w:rsidP="00F807B3">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д. 6</w:t>
            </w:r>
          </w:p>
          <w:p w:rsidR="009B2101" w:rsidRPr="00666EDB" w:rsidRDefault="009B2101" w:rsidP="00F807B3">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 xml:space="preserve">Почтовый адрес: 672000, г. Чита, ул. </w:t>
            </w:r>
            <w:proofErr w:type="spellStart"/>
            <w:r w:rsidRPr="00666EDB">
              <w:rPr>
                <w:rFonts w:ascii="Times New Roman" w:hAnsi="Times New Roman" w:cs="Times New Roman"/>
                <w:color w:val="000000"/>
                <w:sz w:val="20"/>
                <w:szCs w:val="20"/>
              </w:rPr>
              <w:t>Богомягкова</w:t>
            </w:r>
            <w:proofErr w:type="spellEnd"/>
            <w:r w:rsidRPr="00666EDB">
              <w:rPr>
                <w:rFonts w:ascii="Times New Roman" w:hAnsi="Times New Roman" w:cs="Times New Roman"/>
                <w:color w:val="000000"/>
                <w:sz w:val="20"/>
                <w:szCs w:val="20"/>
              </w:rPr>
              <w:t xml:space="preserve">, </w:t>
            </w:r>
          </w:p>
          <w:p w:rsidR="009B2101" w:rsidRPr="00666EDB" w:rsidRDefault="009B2101" w:rsidP="00F807B3">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д. 2, корп. 2</w:t>
            </w:r>
          </w:p>
          <w:p w:rsidR="00EE7742" w:rsidRPr="00666EDB" w:rsidRDefault="00EE7742" w:rsidP="00EE7742">
            <w:pPr>
              <w:pStyle w:val="aa"/>
              <w:spacing w:after="0"/>
              <w:ind w:left="0"/>
              <w:rPr>
                <w:rFonts w:ascii="Times New Roman" w:hAnsi="Times New Roman" w:cs="Times New Roman"/>
                <w:sz w:val="20"/>
                <w:szCs w:val="20"/>
              </w:rPr>
            </w:pPr>
            <w:r w:rsidRPr="00666EDB">
              <w:rPr>
                <w:rFonts w:ascii="Times New Roman" w:hAnsi="Times New Roman" w:cs="Times New Roman"/>
                <w:sz w:val="20"/>
                <w:szCs w:val="20"/>
              </w:rPr>
              <w:t>ИНН 7506004852 КПП 750601001</w:t>
            </w:r>
          </w:p>
          <w:p w:rsidR="00EE7742" w:rsidRPr="00666EDB" w:rsidRDefault="00EE7742" w:rsidP="00EE7742">
            <w:pPr>
              <w:pStyle w:val="aa"/>
              <w:spacing w:after="0"/>
              <w:ind w:left="0"/>
              <w:rPr>
                <w:rFonts w:ascii="Times New Roman" w:hAnsi="Times New Roman" w:cs="Times New Roman"/>
                <w:sz w:val="20"/>
                <w:szCs w:val="20"/>
              </w:rPr>
            </w:pPr>
            <w:r w:rsidRPr="00666EDB">
              <w:rPr>
                <w:rFonts w:ascii="Times New Roman" w:hAnsi="Times New Roman" w:cs="Times New Roman"/>
                <w:sz w:val="20"/>
                <w:szCs w:val="20"/>
              </w:rPr>
              <w:t>ОКВЭД 40.30.14 ОКПО 64768342</w:t>
            </w:r>
          </w:p>
          <w:p w:rsidR="00EE7742" w:rsidRPr="00666EDB" w:rsidRDefault="00EE7742" w:rsidP="00EE7742">
            <w:pPr>
              <w:pStyle w:val="aa"/>
              <w:spacing w:after="0"/>
              <w:ind w:left="0"/>
              <w:rPr>
                <w:rFonts w:ascii="Times New Roman" w:hAnsi="Times New Roman" w:cs="Times New Roman"/>
                <w:sz w:val="20"/>
                <w:szCs w:val="20"/>
              </w:rPr>
            </w:pPr>
            <w:r w:rsidRPr="00666EDB">
              <w:rPr>
                <w:rFonts w:ascii="Times New Roman" w:hAnsi="Times New Roman" w:cs="Times New Roman"/>
                <w:sz w:val="20"/>
                <w:szCs w:val="20"/>
              </w:rPr>
              <w:t>ОГРН 1107524000341</w:t>
            </w:r>
          </w:p>
          <w:p w:rsidR="00EE7742" w:rsidRPr="00666EDB" w:rsidRDefault="00EE7742" w:rsidP="00EE7742">
            <w:pPr>
              <w:rPr>
                <w:rFonts w:ascii="Times New Roman" w:hAnsi="Times New Roman" w:cs="Times New Roman"/>
                <w:color w:val="000000" w:themeColor="text1"/>
                <w:sz w:val="20"/>
                <w:szCs w:val="20"/>
              </w:rPr>
            </w:pPr>
            <w:r w:rsidRPr="00666EDB">
              <w:rPr>
                <w:rFonts w:ascii="Times New Roman" w:hAnsi="Times New Roman" w:cs="Times New Roman"/>
                <w:color w:val="000000" w:themeColor="text1"/>
                <w:sz w:val="20"/>
                <w:szCs w:val="20"/>
              </w:rPr>
              <w:t>р/с 40702810404000012998</w:t>
            </w:r>
          </w:p>
          <w:p w:rsidR="00EE7742" w:rsidRPr="00666EDB" w:rsidRDefault="00EE7742" w:rsidP="00EE7742">
            <w:pPr>
              <w:rPr>
                <w:rFonts w:ascii="Times New Roman" w:hAnsi="Times New Roman" w:cs="Times New Roman"/>
                <w:color w:val="000000" w:themeColor="text1"/>
                <w:sz w:val="20"/>
                <w:szCs w:val="20"/>
              </w:rPr>
            </w:pPr>
            <w:r w:rsidRPr="00666EDB">
              <w:rPr>
                <w:rFonts w:ascii="Times New Roman" w:hAnsi="Times New Roman" w:cs="Times New Roman"/>
                <w:color w:val="000000" w:themeColor="text1"/>
                <w:sz w:val="20"/>
                <w:szCs w:val="20"/>
              </w:rPr>
              <w:t>Сибирский Филиал ПАО «ПРОМСВЯЗЬБАНК»</w:t>
            </w:r>
          </w:p>
          <w:p w:rsidR="00EE7742" w:rsidRPr="00666EDB" w:rsidRDefault="00EE7742" w:rsidP="00EE7742">
            <w:pPr>
              <w:rPr>
                <w:rFonts w:ascii="Times New Roman" w:hAnsi="Times New Roman" w:cs="Times New Roman"/>
                <w:color w:val="000000" w:themeColor="text1"/>
                <w:sz w:val="20"/>
                <w:szCs w:val="20"/>
              </w:rPr>
            </w:pPr>
            <w:r w:rsidRPr="00666EDB">
              <w:rPr>
                <w:rFonts w:ascii="Times New Roman" w:hAnsi="Times New Roman" w:cs="Times New Roman"/>
                <w:color w:val="000000" w:themeColor="text1"/>
                <w:sz w:val="20"/>
                <w:szCs w:val="20"/>
              </w:rPr>
              <w:t>БИК 045004816</w:t>
            </w:r>
          </w:p>
          <w:p w:rsidR="00EE7742" w:rsidRPr="00666EDB" w:rsidRDefault="00EE7742" w:rsidP="00EE7742">
            <w:pPr>
              <w:suppressAutoHyphens/>
              <w:rPr>
                <w:rFonts w:ascii="Times New Roman" w:hAnsi="Times New Roman" w:cs="Times New Roman"/>
                <w:color w:val="000000" w:themeColor="text1"/>
                <w:sz w:val="20"/>
                <w:szCs w:val="20"/>
              </w:rPr>
            </w:pPr>
            <w:r w:rsidRPr="00666EDB">
              <w:rPr>
                <w:rFonts w:ascii="Times New Roman" w:hAnsi="Times New Roman" w:cs="Times New Roman"/>
                <w:color w:val="000000" w:themeColor="text1"/>
                <w:sz w:val="20"/>
                <w:szCs w:val="20"/>
              </w:rPr>
              <w:t>к/с 30101810500000000816</w:t>
            </w:r>
          </w:p>
          <w:p w:rsidR="009B2101" w:rsidRPr="00666EDB" w:rsidRDefault="009B2101" w:rsidP="00F807B3">
            <w:pPr>
              <w:suppressAutoHyphens/>
              <w:rPr>
                <w:rFonts w:ascii="Times New Roman" w:hAnsi="Times New Roman" w:cs="Times New Roman"/>
                <w:color w:val="000000"/>
                <w:sz w:val="20"/>
                <w:szCs w:val="20"/>
              </w:rPr>
            </w:pPr>
          </w:p>
          <w:p w:rsidR="009B2101" w:rsidRPr="00666EDB" w:rsidRDefault="009B2101" w:rsidP="00F807B3">
            <w:pPr>
              <w:suppressAutoHyphens/>
              <w:rPr>
                <w:rFonts w:ascii="Times New Roman" w:hAnsi="Times New Roman" w:cs="Times New Roman"/>
                <w:color w:val="000000"/>
                <w:sz w:val="20"/>
                <w:szCs w:val="20"/>
              </w:rPr>
            </w:pPr>
          </w:p>
        </w:tc>
        <w:tc>
          <w:tcPr>
            <w:tcW w:w="5529" w:type="dxa"/>
            <w:tcBorders>
              <w:top w:val="nil"/>
              <w:left w:val="nil"/>
              <w:bottom w:val="nil"/>
              <w:right w:val="nil"/>
            </w:tcBorders>
          </w:tcPr>
          <w:p w:rsidR="00F807B3" w:rsidRPr="00666EDB" w:rsidRDefault="00F807B3" w:rsidP="009B22E3">
            <w:pPr>
              <w:suppressAutoHyphens/>
              <w:jc w:val="center"/>
              <w:rPr>
                <w:rFonts w:ascii="Times New Roman" w:hAnsi="Times New Roman" w:cs="Times New Roman"/>
                <w:b/>
                <w:color w:val="000000"/>
                <w:sz w:val="20"/>
                <w:szCs w:val="20"/>
              </w:rPr>
            </w:pPr>
          </w:p>
          <w:p w:rsidR="00F807B3" w:rsidRPr="00666EDB" w:rsidRDefault="00F807B3" w:rsidP="009B22E3">
            <w:pPr>
              <w:suppressAutoHyphens/>
              <w:jc w:val="center"/>
              <w:rPr>
                <w:rFonts w:ascii="Times New Roman" w:hAnsi="Times New Roman" w:cs="Times New Roman"/>
                <w:b/>
                <w:color w:val="000000"/>
                <w:sz w:val="20"/>
                <w:szCs w:val="20"/>
              </w:rPr>
            </w:pPr>
            <w:r w:rsidRPr="00666EDB">
              <w:rPr>
                <w:rFonts w:ascii="Times New Roman" w:hAnsi="Times New Roman" w:cs="Times New Roman"/>
                <w:b/>
                <w:color w:val="000000"/>
                <w:sz w:val="20"/>
                <w:szCs w:val="20"/>
              </w:rPr>
              <w:t>Потребитель</w:t>
            </w:r>
          </w:p>
          <w:p w:rsidR="00666EDB" w:rsidRDefault="00C06530" w:rsidP="00666EDB">
            <w:pPr>
              <w:pStyle w:val="a6"/>
              <w:tabs>
                <w:tab w:val="left" w:pos="0"/>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______________________________________________________</w:t>
            </w:r>
            <w:r w:rsidR="00666EDB" w:rsidRPr="00666EDB">
              <w:rPr>
                <w:rFonts w:ascii="Times New Roman" w:eastAsiaTheme="minorEastAsia" w:hAnsi="Times New Roman" w:cs="Times New Roman"/>
                <w:b/>
                <w:sz w:val="20"/>
                <w:szCs w:val="20"/>
              </w:rPr>
              <w:t xml:space="preserve"> </w:t>
            </w:r>
          </w:p>
          <w:p w:rsidR="00666EDB" w:rsidRP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Юридический адрес: </w:t>
            </w:r>
            <w:r w:rsidR="00C06530">
              <w:rPr>
                <w:rFonts w:ascii="Times New Roman" w:hAnsi="Times New Roman" w:cs="Times New Roman"/>
                <w:sz w:val="20"/>
                <w:szCs w:val="20"/>
              </w:rPr>
              <w:t>___________________________________ ______________________________________________________</w:t>
            </w:r>
          </w:p>
          <w:p w:rsidR="008C7A5D"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Плательщик/потребитель: </w:t>
            </w:r>
            <w:r w:rsidR="00C06530">
              <w:rPr>
                <w:rFonts w:ascii="Times New Roman" w:hAnsi="Times New Roman" w:cs="Times New Roman"/>
                <w:sz w:val="20"/>
                <w:szCs w:val="20"/>
              </w:rPr>
              <w:t>_______________________________</w:t>
            </w:r>
          </w:p>
          <w:p w:rsidR="00C06530" w:rsidRDefault="00C06530" w:rsidP="00666EDB">
            <w:pPr>
              <w:pStyle w:val="a6"/>
              <w:tabs>
                <w:tab w:val="left" w:pos="0"/>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p>
          <w:p w:rsidR="00666EDB" w:rsidRP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Почтовый адрес: </w:t>
            </w:r>
            <w:r w:rsidR="00C06530">
              <w:rPr>
                <w:rFonts w:ascii="Times New Roman" w:hAnsi="Times New Roman" w:cs="Times New Roman"/>
                <w:sz w:val="20"/>
                <w:szCs w:val="20"/>
              </w:rPr>
              <w:t>______________________________________</w:t>
            </w:r>
            <w:r w:rsidRPr="00666EDB">
              <w:rPr>
                <w:rFonts w:ascii="Times New Roman" w:hAnsi="Times New Roman" w:cs="Times New Roman"/>
                <w:sz w:val="20"/>
                <w:szCs w:val="20"/>
              </w:rPr>
              <w:t xml:space="preserve"> </w:t>
            </w:r>
            <w:r w:rsidR="00C06530">
              <w:rPr>
                <w:rFonts w:ascii="Times New Roman" w:hAnsi="Times New Roman" w:cs="Times New Roman"/>
                <w:sz w:val="20"/>
                <w:szCs w:val="20"/>
              </w:rPr>
              <w:t>______________________________________________________</w:t>
            </w:r>
          </w:p>
          <w:p w:rsid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ИНН </w:t>
            </w:r>
            <w:r w:rsidR="00C06530">
              <w:rPr>
                <w:rFonts w:ascii="Times New Roman" w:hAnsi="Times New Roman" w:cs="Times New Roman"/>
                <w:sz w:val="20"/>
                <w:szCs w:val="20"/>
              </w:rPr>
              <w:t>___________________</w:t>
            </w:r>
            <w:r w:rsidRPr="00666EDB">
              <w:rPr>
                <w:rFonts w:ascii="Times New Roman" w:hAnsi="Times New Roman" w:cs="Times New Roman"/>
                <w:sz w:val="20"/>
                <w:szCs w:val="20"/>
              </w:rPr>
              <w:t xml:space="preserve">; КПП </w:t>
            </w:r>
            <w:r w:rsidR="00C06530">
              <w:rPr>
                <w:rFonts w:ascii="Times New Roman" w:hAnsi="Times New Roman" w:cs="Times New Roman"/>
                <w:sz w:val="20"/>
                <w:szCs w:val="20"/>
              </w:rPr>
              <w:t>________________________</w:t>
            </w:r>
            <w:r w:rsidRPr="00666EDB">
              <w:rPr>
                <w:rFonts w:ascii="Times New Roman" w:hAnsi="Times New Roman" w:cs="Times New Roman"/>
                <w:sz w:val="20"/>
                <w:szCs w:val="20"/>
              </w:rPr>
              <w:t xml:space="preserve">; </w:t>
            </w:r>
          </w:p>
          <w:p w:rsidR="00666EDB" w:rsidRP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ОГРН </w:t>
            </w:r>
            <w:r w:rsidR="00C06530">
              <w:rPr>
                <w:rFonts w:ascii="Times New Roman" w:hAnsi="Times New Roman" w:cs="Times New Roman"/>
                <w:sz w:val="20"/>
                <w:szCs w:val="20"/>
              </w:rPr>
              <w:t>________________________________________________</w:t>
            </w:r>
          </w:p>
          <w:p w:rsid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ОКПО </w:t>
            </w:r>
            <w:r w:rsidR="00C06530">
              <w:rPr>
                <w:rFonts w:ascii="Times New Roman" w:hAnsi="Times New Roman" w:cs="Times New Roman"/>
                <w:sz w:val="20"/>
                <w:szCs w:val="20"/>
              </w:rPr>
              <w:t>____________________</w:t>
            </w:r>
            <w:r>
              <w:rPr>
                <w:rFonts w:ascii="Times New Roman" w:hAnsi="Times New Roman" w:cs="Times New Roman"/>
                <w:sz w:val="20"/>
                <w:szCs w:val="20"/>
              </w:rPr>
              <w:t xml:space="preserve">; </w:t>
            </w:r>
            <w:r w:rsidRPr="00666EDB">
              <w:rPr>
                <w:rFonts w:ascii="Times New Roman" w:hAnsi="Times New Roman" w:cs="Times New Roman"/>
                <w:sz w:val="20"/>
                <w:szCs w:val="20"/>
              </w:rPr>
              <w:t xml:space="preserve">ОКАТО </w:t>
            </w:r>
            <w:r w:rsidR="00C06530">
              <w:rPr>
                <w:rFonts w:ascii="Times New Roman" w:hAnsi="Times New Roman" w:cs="Times New Roman"/>
                <w:sz w:val="20"/>
                <w:szCs w:val="20"/>
              </w:rPr>
              <w:t>___________________</w:t>
            </w:r>
          </w:p>
          <w:p w:rsidR="008C7A5D" w:rsidRPr="00666EDB" w:rsidRDefault="008C7A5D" w:rsidP="00666EDB">
            <w:pPr>
              <w:pStyle w:val="a6"/>
              <w:tabs>
                <w:tab w:val="left" w:pos="0"/>
              </w:tabs>
              <w:rPr>
                <w:rFonts w:ascii="Times New Roman" w:hAnsi="Times New Roman" w:cs="Times New Roman"/>
                <w:sz w:val="20"/>
                <w:szCs w:val="20"/>
              </w:rPr>
            </w:pPr>
            <w:r>
              <w:rPr>
                <w:rFonts w:ascii="Times New Roman" w:hAnsi="Times New Roman" w:cs="Times New Roman"/>
                <w:sz w:val="20"/>
                <w:szCs w:val="20"/>
              </w:rPr>
              <w:t xml:space="preserve">ОКВЭД </w:t>
            </w:r>
            <w:r w:rsidR="00C06530">
              <w:rPr>
                <w:rFonts w:ascii="Times New Roman" w:hAnsi="Times New Roman" w:cs="Times New Roman"/>
                <w:sz w:val="20"/>
                <w:szCs w:val="20"/>
              </w:rPr>
              <w:t>______________________________________________</w:t>
            </w:r>
          </w:p>
          <w:p w:rsidR="00666EDB" w:rsidRP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БИК </w:t>
            </w:r>
            <w:r w:rsidR="00C06530">
              <w:rPr>
                <w:rFonts w:ascii="Times New Roman" w:hAnsi="Times New Roman" w:cs="Times New Roman"/>
                <w:sz w:val="20"/>
                <w:szCs w:val="20"/>
              </w:rPr>
              <w:t>_________________________________________________</w:t>
            </w:r>
          </w:p>
          <w:p w:rsidR="00C06530" w:rsidRDefault="008C7A5D" w:rsidP="00666EDB">
            <w:pPr>
              <w:pStyle w:val="a6"/>
              <w:tabs>
                <w:tab w:val="left" w:pos="0"/>
              </w:tabs>
              <w:rPr>
                <w:rFonts w:ascii="Times New Roman" w:hAnsi="Times New Roman" w:cs="Times New Roman"/>
                <w:sz w:val="20"/>
                <w:szCs w:val="20"/>
              </w:rPr>
            </w:pPr>
            <w:r>
              <w:rPr>
                <w:rFonts w:ascii="Times New Roman" w:hAnsi="Times New Roman" w:cs="Times New Roman"/>
                <w:sz w:val="20"/>
                <w:szCs w:val="20"/>
              </w:rPr>
              <w:t xml:space="preserve">р/с </w:t>
            </w:r>
            <w:r w:rsidR="00C06530">
              <w:rPr>
                <w:rFonts w:ascii="Times New Roman" w:hAnsi="Times New Roman" w:cs="Times New Roman"/>
                <w:sz w:val="20"/>
                <w:szCs w:val="20"/>
              </w:rPr>
              <w:t>___________________________________________________</w:t>
            </w:r>
            <w:r>
              <w:rPr>
                <w:rFonts w:ascii="Times New Roman" w:hAnsi="Times New Roman" w:cs="Times New Roman"/>
                <w:sz w:val="20"/>
                <w:szCs w:val="20"/>
              </w:rPr>
              <w:t xml:space="preserve"> </w:t>
            </w:r>
          </w:p>
          <w:p w:rsidR="00666EDB" w:rsidRPr="00666EDB" w:rsidRDefault="00666EDB" w:rsidP="00666EDB">
            <w:pPr>
              <w:pStyle w:val="a6"/>
              <w:tabs>
                <w:tab w:val="left" w:pos="0"/>
              </w:tabs>
              <w:rPr>
                <w:rFonts w:ascii="Times New Roman" w:hAnsi="Times New Roman" w:cs="Times New Roman"/>
                <w:sz w:val="20"/>
                <w:szCs w:val="20"/>
              </w:rPr>
            </w:pPr>
            <w:proofErr w:type="spellStart"/>
            <w:r w:rsidRPr="00666EDB">
              <w:rPr>
                <w:rFonts w:ascii="Times New Roman" w:hAnsi="Times New Roman" w:cs="Times New Roman"/>
                <w:sz w:val="20"/>
                <w:szCs w:val="20"/>
              </w:rPr>
              <w:t>кор.сч</w:t>
            </w:r>
            <w:proofErr w:type="spellEnd"/>
            <w:r w:rsidRPr="00666EDB">
              <w:rPr>
                <w:rFonts w:ascii="Times New Roman" w:hAnsi="Times New Roman" w:cs="Times New Roman"/>
                <w:sz w:val="20"/>
                <w:szCs w:val="20"/>
              </w:rPr>
              <w:t xml:space="preserve">. </w:t>
            </w:r>
            <w:r w:rsidR="00C06530">
              <w:rPr>
                <w:rFonts w:ascii="Times New Roman" w:hAnsi="Times New Roman" w:cs="Times New Roman"/>
                <w:sz w:val="20"/>
                <w:szCs w:val="20"/>
              </w:rPr>
              <w:t>_______________________________________________</w:t>
            </w:r>
          </w:p>
          <w:p w:rsidR="00666EDB" w:rsidRPr="00666EDB" w:rsidRDefault="00666EDB" w:rsidP="00666EDB">
            <w:pPr>
              <w:pStyle w:val="a6"/>
              <w:tabs>
                <w:tab w:val="left" w:pos="0"/>
              </w:tabs>
              <w:rPr>
                <w:rFonts w:ascii="Times New Roman" w:hAnsi="Times New Roman" w:cs="Times New Roman"/>
                <w:sz w:val="20"/>
                <w:szCs w:val="20"/>
              </w:rPr>
            </w:pPr>
            <w:r w:rsidRPr="00666EDB">
              <w:rPr>
                <w:rFonts w:ascii="Times New Roman" w:hAnsi="Times New Roman" w:cs="Times New Roman"/>
                <w:sz w:val="20"/>
                <w:szCs w:val="20"/>
              </w:rPr>
              <w:t xml:space="preserve">В филиале </w:t>
            </w:r>
            <w:r w:rsidR="00C06530">
              <w:rPr>
                <w:rFonts w:ascii="Times New Roman" w:hAnsi="Times New Roman" w:cs="Times New Roman"/>
                <w:sz w:val="20"/>
                <w:szCs w:val="20"/>
              </w:rPr>
              <w:t>____________________________________________</w:t>
            </w:r>
          </w:p>
          <w:p w:rsidR="00F807B3" w:rsidRPr="00666EDB" w:rsidRDefault="00F807B3" w:rsidP="00176F5A">
            <w:pPr>
              <w:pStyle w:val="a6"/>
              <w:tabs>
                <w:tab w:val="left" w:pos="0"/>
              </w:tabs>
              <w:rPr>
                <w:rFonts w:ascii="Times New Roman" w:hAnsi="Times New Roman" w:cs="Times New Roman"/>
                <w:b/>
                <w:i/>
                <w:color w:val="000000"/>
                <w:sz w:val="20"/>
                <w:szCs w:val="20"/>
                <w:u w:val="single"/>
              </w:rPr>
            </w:pPr>
          </w:p>
        </w:tc>
      </w:tr>
      <w:tr w:rsidR="009B2101" w:rsidRPr="009B2101" w:rsidTr="00666EDB">
        <w:tc>
          <w:tcPr>
            <w:tcW w:w="5211" w:type="dxa"/>
            <w:tcBorders>
              <w:top w:val="nil"/>
              <w:left w:val="nil"/>
              <w:bottom w:val="nil"/>
              <w:right w:val="nil"/>
            </w:tcBorders>
          </w:tcPr>
          <w:p w:rsidR="009B2101" w:rsidRPr="009B2101" w:rsidRDefault="009B2101" w:rsidP="009B2101">
            <w:pPr>
              <w:suppressAutoHyphens/>
              <w:rPr>
                <w:rFonts w:ascii="Times New Roman" w:hAnsi="Times New Roman" w:cs="Times New Roman"/>
                <w:color w:val="000000"/>
                <w:sz w:val="20"/>
                <w:szCs w:val="20"/>
                <w:lang w:val="en-US"/>
              </w:rPr>
            </w:pPr>
            <w:r>
              <w:rPr>
                <w:rFonts w:ascii="Times New Roman" w:hAnsi="Times New Roman" w:cs="Times New Roman"/>
                <w:color w:val="000000"/>
                <w:sz w:val="20"/>
                <w:szCs w:val="20"/>
              </w:rPr>
              <w:t>Тел</w:t>
            </w:r>
            <w:r w:rsidRPr="009B2101">
              <w:rPr>
                <w:rFonts w:ascii="Times New Roman" w:hAnsi="Times New Roman" w:cs="Times New Roman"/>
                <w:color w:val="000000"/>
                <w:sz w:val="20"/>
                <w:szCs w:val="20"/>
                <w:lang w:val="en-US"/>
              </w:rPr>
              <w:t>.: 8-3022-28-24-55</w:t>
            </w:r>
          </w:p>
        </w:tc>
        <w:tc>
          <w:tcPr>
            <w:tcW w:w="5529" w:type="dxa"/>
            <w:tcBorders>
              <w:top w:val="nil"/>
              <w:left w:val="nil"/>
              <w:bottom w:val="nil"/>
              <w:right w:val="nil"/>
            </w:tcBorders>
          </w:tcPr>
          <w:p w:rsidR="009B2101" w:rsidRPr="00666EDB" w:rsidRDefault="009B2101" w:rsidP="00C06530">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rPr>
              <w:t>Тел</w:t>
            </w:r>
            <w:r w:rsidRPr="00666EDB">
              <w:rPr>
                <w:rFonts w:ascii="Times New Roman" w:hAnsi="Times New Roman" w:cs="Times New Roman"/>
                <w:color w:val="000000"/>
                <w:sz w:val="20"/>
                <w:szCs w:val="20"/>
                <w:lang w:val="en-US"/>
              </w:rPr>
              <w:t xml:space="preserve">.: </w:t>
            </w:r>
            <w:r w:rsidR="00C06530">
              <w:rPr>
                <w:rFonts w:ascii="Times New Roman" w:hAnsi="Times New Roman" w:cs="Times New Roman"/>
                <w:sz w:val="20"/>
                <w:szCs w:val="20"/>
              </w:rPr>
              <w:t>_________________________________________________</w:t>
            </w:r>
          </w:p>
        </w:tc>
      </w:tr>
      <w:tr w:rsidR="009B2101" w:rsidRPr="00C06530" w:rsidTr="00666EDB">
        <w:tc>
          <w:tcPr>
            <w:tcW w:w="5211" w:type="dxa"/>
            <w:tcBorders>
              <w:top w:val="nil"/>
              <w:left w:val="nil"/>
              <w:bottom w:val="nil"/>
              <w:right w:val="nil"/>
            </w:tcBorders>
          </w:tcPr>
          <w:p w:rsidR="009B2101" w:rsidRPr="009B2101" w:rsidRDefault="009B2101" w:rsidP="009B2101">
            <w:pPr>
              <w:suppressAutoHyphens/>
              <w:rPr>
                <w:color w:val="000000"/>
                <w:lang w:val="en-US"/>
              </w:rPr>
            </w:pPr>
            <w:r>
              <w:rPr>
                <w:rFonts w:ascii="Times New Roman" w:hAnsi="Times New Roman" w:cs="Times New Roman"/>
                <w:color w:val="000000"/>
                <w:sz w:val="20"/>
                <w:szCs w:val="20"/>
                <w:lang w:val="en-US"/>
              </w:rPr>
              <w:t>e-mail</w:t>
            </w:r>
            <w:r w:rsidRPr="009B2101">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chita@tvk-chara.ru</w:t>
            </w:r>
          </w:p>
        </w:tc>
        <w:tc>
          <w:tcPr>
            <w:tcW w:w="5529" w:type="dxa"/>
            <w:tcBorders>
              <w:top w:val="nil"/>
              <w:left w:val="nil"/>
              <w:bottom w:val="nil"/>
              <w:right w:val="nil"/>
            </w:tcBorders>
          </w:tcPr>
          <w:p w:rsidR="009B2101" w:rsidRPr="00C06530" w:rsidRDefault="009B2101" w:rsidP="00C06530">
            <w:pPr>
              <w:suppressAutoHyphens/>
              <w:rPr>
                <w:rFonts w:ascii="Times New Roman" w:hAnsi="Times New Roman" w:cs="Times New Roman"/>
                <w:color w:val="000000"/>
                <w:sz w:val="20"/>
                <w:szCs w:val="20"/>
              </w:rPr>
            </w:pPr>
            <w:r w:rsidRPr="00666EDB">
              <w:rPr>
                <w:rFonts w:ascii="Times New Roman" w:hAnsi="Times New Roman" w:cs="Times New Roman"/>
                <w:color w:val="000000"/>
                <w:sz w:val="20"/>
                <w:szCs w:val="20"/>
                <w:lang w:val="en-US"/>
              </w:rPr>
              <w:t xml:space="preserve">e-mail: </w:t>
            </w:r>
            <w:r w:rsidR="00C06530">
              <w:rPr>
                <w:rFonts w:ascii="Times New Roman" w:hAnsi="Times New Roman" w:cs="Times New Roman"/>
                <w:sz w:val="20"/>
                <w:szCs w:val="20"/>
              </w:rPr>
              <w:t>_______________________________________________</w:t>
            </w:r>
          </w:p>
        </w:tc>
      </w:tr>
    </w:tbl>
    <w:p w:rsidR="008E5B79" w:rsidRPr="007559E7" w:rsidRDefault="008E5B79" w:rsidP="008E5B79">
      <w:pPr>
        <w:jc w:val="both"/>
        <w:rPr>
          <w:b/>
          <w:color w:val="000000"/>
          <w:u w:val="single"/>
        </w:rPr>
      </w:pPr>
      <w:r w:rsidRPr="007559E7">
        <w:rPr>
          <w:color w:val="000000"/>
        </w:rPr>
        <w:t xml:space="preserve">Настоящий Контракт составлен в </w:t>
      </w:r>
      <w:r w:rsidR="009B2101">
        <w:rPr>
          <w:color w:val="000000"/>
        </w:rPr>
        <w:t>2</w:t>
      </w:r>
      <w:r w:rsidRPr="007559E7">
        <w:rPr>
          <w:color w:val="000000"/>
        </w:rPr>
        <w:t xml:space="preserve">-х экземплярах, каждый из которых имеет одинаковую юридическую силу: </w:t>
      </w:r>
      <w:r w:rsidR="009B2101">
        <w:rPr>
          <w:color w:val="000000"/>
        </w:rPr>
        <w:t>один</w:t>
      </w:r>
      <w:r w:rsidRPr="007559E7">
        <w:rPr>
          <w:color w:val="000000"/>
        </w:rPr>
        <w:t xml:space="preserve"> </w:t>
      </w:r>
      <w:r w:rsidRPr="009B2101">
        <w:rPr>
          <w:color w:val="000000"/>
        </w:rPr>
        <w:t>наход</w:t>
      </w:r>
      <w:r w:rsidR="009B2101" w:rsidRPr="009B2101">
        <w:rPr>
          <w:color w:val="000000"/>
        </w:rPr>
        <w:t>и</w:t>
      </w:r>
      <w:r w:rsidRPr="009B2101">
        <w:rPr>
          <w:color w:val="000000"/>
        </w:rPr>
        <w:t xml:space="preserve">тся у Теплоснабжающей организации, один </w:t>
      </w:r>
      <w:r w:rsidR="009B2101">
        <w:rPr>
          <w:color w:val="000000"/>
        </w:rPr>
        <w:t xml:space="preserve">– </w:t>
      </w:r>
      <w:r w:rsidRPr="009B2101">
        <w:rPr>
          <w:color w:val="000000"/>
        </w:rPr>
        <w:t>у Потребителя.</w:t>
      </w:r>
    </w:p>
    <w:p w:rsidR="00C95EF8" w:rsidRPr="00501E22" w:rsidRDefault="00C95EF8" w:rsidP="00836237">
      <w:pPr>
        <w:suppressAutoHyphens/>
        <w:ind w:firstLine="851"/>
        <w:jc w:val="both"/>
        <w:rPr>
          <w:b/>
          <w:color w:val="000000"/>
          <w:u w:val="single"/>
        </w:rPr>
      </w:pPr>
    </w:p>
    <w:p w:rsidR="001414A5" w:rsidRPr="00642940" w:rsidRDefault="001414A5" w:rsidP="001414A5">
      <w:pPr>
        <w:jc w:val="center"/>
        <w:rPr>
          <w:b/>
          <w:spacing w:val="-2"/>
          <w:sz w:val="22"/>
          <w:szCs w:val="22"/>
        </w:rPr>
      </w:pPr>
      <w:r w:rsidRPr="00642940">
        <w:rPr>
          <w:b/>
          <w:spacing w:val="-2"/>
          <w:sz w:val="22"/>
          <w:szCs w:val="22"/>
        </w:rPr>
        <w:t>ПОДПИСИ СТОРОН</w:t>
      </w:r>
    </w:p>
    <w:p w:rsidR="001414A5" w:rsidRPr="00642940" w:rsidRDefault="001414A5" w:rsidP="001414A5">
      <w:pPr>
        <w:pStyle w:val="a6"/>
        <w:tabs>
          <w:tab w:val="left" w:pos="0"/>
        </w:tabs>
        <w:rPr>
          <w:sz w:val="22"/>
          <w:szCs w:val="22"/>
        </w:rPr>
      </w:pPr>
    </w:p>
    <w:p w:rsidR="001414A5" w:rsidRDefault="001414A5" w:rsidP="001414A5">
      <w:pPr>
        <w:suppressAutoHyphens/>
        <w:jc w:val="both"/>
        <w:rPr>
          <w:b/>
          <w:color w:val="000000"/>
          <w:sz w:val="22"/>
          <w:szCs w:val="22"/>
        </w:rPr>
      </w:pPr>
      <w:r>
        <w:rPr>
          <w:b/>
          <w:color w:val="000000"/>
          <w:sz w:val="22"/>
          <w:szCs w:val="22"/>
        </w:rPr>
        <w:t>Тепл</w:t>
      </w:r>
      <w:r w:rsidRPr="00AC3F12">
        <w:rPr>
          <w:b/>
          <w:color w:val="000000"/>
          <w:sz w:val="22"/>
          <w:szCs w:val="22"/>
        </w:rPr>
        <w:t>оснабжающая организация</w:t>
      </w:r>
      <w:r w:rsidRPr="00AC3F12">
        <w:rPr>
          <w:b/>
          <w:color w:val="000000"/>
          <w:sz w:val="22"/>
          <w:szCs w:val="22"/>
        </w:rPr>
        <w:tab/>
      </w:r>
      <w:r w:rsidRPr="00AC3F12">
        <w:rPr>
          <w:b/>
          <w:color w:val="000000"/>
          <w:sz w:val="22"/>
          <w:szCs w:val="22"/>
        </w:rPr>
        <w:tab/>
      </w:r>
      <w:r>
        <w:rPr>
          <w:b/>
          <w:color w:val="000000"/>
          <w:sz w:val="22"/>
          <w:szCs w:val="22"/>
        </w:rPr>
        <w:tab/>
        <w:t xml:space="preserve">                   Потребитель</w:t>
      </w:r>
    </w:p>
    <w:p w:rsidR="001414A5" w:rsidRDefault="001414A5" w:rsidP="001414A5">
      <w:pPr>
        <w:suppressAutoHyphens/>
        <w:jc w:val="both"/>
        <w:rPr>
          <w:b/>
          <w:color w:val="000000"/>
          <w:sz w:val="22"/>
          <w:szCs w:val="22"/>
        </w:rPr>
      </w:pPr>
    </w:p>
    <w:p w:rsidR="001414A5" w:rsidRPr="00642940" w:rsidRDefault="001414A5" w:rsidP="001414A5">
      <w:pPr>
        <w:tabs>
          <w:tab w:val="left" w:pos="5990"/>
        </w:tabs>
        <w:suppressAutoHyphens/>
        <w:jc w:val="both"/>
        <w:rPr>
          <w:color w:val="000000"/>
          <w:sz w:val="22"/>
          <w:szCs w:val="22"/>
        </w:rPr>
      </w:pPr>
      <w:r w:rsidRPr="00642940">
        <w:rPr>
          <w:color w:val="000000"/>
          <w:sz w:val="22"/>
          <w:szCs w:val="22"/>
        </w:rPr>
        <w:t>__________________ /Танаев С.Н./</w:t>
      </w:r>
      <w:r>
        <w:rPr>
          <w:color w:val="000000"/>
          <w:sz w:val="22"/>
          <w:szCs w:val="22"/>
        </w:rPr>
        <w:tab/>
      </w:r>
      <w:bookmarkStart w:id="1" w:name="_GoBack"/>
      <w:bookmarkEnd w:id="1"/>
      <w:r w:rsidRPr="00642940">
        <w:rPr>
          <w:color w:val="000000"/>
          <w:sz w:val="22"/>
          <w:szCs w:val="22"/>
        </w:rPr>
        <w:t>___________________/</w:t>
      </w:r>
      <w:r w:rsidR="00275886">
        <w:rPr>
          <w:color w:val="000000"/>
          <w:sz w:val="22"/>
          <w:szCs w:val="22"/>
        </w:rPr>
        <w:t>_________________</w:t>
      </w:r>
      <w:r w:rsidRPr="00642940">
        <w:rPr>
          <w:color w:val="000000"/>
          <w:sz w:val="22"/>
          <w:szCs w:val="22"/>
        </w:rPr>
        <w:t>/</w:t>
      </w:r>
    </w:p>
    <w:p w:rsidR="009A19B1" w:rsidRDefault="001414A5" w:rsidP="00CA4C86">
      <w:pPr>
        <w:tabs>
          <w:tab w:val="left" w:pos="708"/>
          <w:tab w:val="left" w:pos="5990"/>
        </w:tabs>
        <w:suppressAutoHyphens/>
        <w:jc w:val="both"/>
        <w:rPr>
          <w:b/>
          <w:color w:val="000000"/>
          <w:sz w:val="22"/>
          <w:szCs w:val="22"/>
        </w:rPr>
        <w:sectPr w:rsidR="009A19B1" w:rsidSect="00CA4C86">
          <w:headerReference w:type="even" r:id="rId7"/>
          <w:headerReference w:type="default" r:id="rId8"/>
          <w:headerReference w:type="first" r:id="rId9"/>
          <w:type w:val="continuous"/>
          <w:pgSz w:w="11907" w:h="16840" w:code="9"/>
          <w:pgMar w:top="284" w:right="425" w:bottom="284" w:left="851" w:header="567" w:footer="0" w:gutter="0"/>
          <w:cols w:space="720"/>
          <w:docGrid w:linePitch="272"/>
        </w:sectPr>
      </w:pPr>
      <w:proofErr w:type="spellStart"/>
      <w:r w:rsidRPr="00642940">
        <w:rPr>
          <w:color w:val="000000"/>
          <w:sz w:val="22"/>
          <w:szCs w:val="22"/>
        </w:rPr>
        <w:t>м.п</w:t>
      </w:r>
      <w:proofErr w:type="spellEnd"/>
      <w:r w:rsidRPr="00642940">
        <w:rPr>
          <w:color w:val="000000"/>
          <w:sz w:val="22"/>
          <w:szCs w:val="22"/>
        </w:rPr>
        <w:t>.</w:t>
      </w:r>
      <w:r w:rsidRPr="00642940">
        <w:rPr>
          <w:color w:val="000000"/>
          <w:sz w:val="22"/>
          <w:szCs w:val="22"/>
        </w:rPr>
        <w:tab/>
      </w:r>
      <w:r>
        <w:rPr>
          <w:color w:val="000000"/>
          <w:sz w:val="22"/>
          <w:szCs w:val="22"/>
        </w:rPr>
        <w:tab/>
      </w:r>
      <w:proofErr w:type="spellStart"/>
      <w:r w:rsidR="00CA4C86">
        <w:rPr>
          <w:color w:val="000000"/>
          <w:sz w:val="22"/>
          <w:szCs w:val="22"/>
        </w:rPr>
        <w:t>м.п</w:t>
      </w:r>
      <w:proofErr w:type="spellEnd"/>
      <w:r w:rsidR="00666EDB">
        <w:rPr>
          <w:color w:val="000000"/>
          <w:sz w:val="22"/>
          <w:szCs w:val="22"/>
        </w:rPr>
        <w:t>.</w:t>
      </w:r>
    </w:p>
    <w:p w:rsidR="001414A5" w:rsidRDefault="001414A5" w:rsidP="00CA4C86">
      <w:pPr>
        <w:suppressAutoHyphens/>
        <w:jc w:val="both"/>
      </w:pPr>
    </w:p>
    <w:sectPr w:rsidR="001414A5" w:rsidSect="00A96EEB">
      <w:type w:val="continuous"/>
      <w:pgSz w:w="11907" w:h="16840" w:code="9"/>
      <w:pgMar w:top="284" w:right="992" w:bottom="567" w:left="851"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8B" w:rsidRDefault="005E358B">
      <w:r>
        <w:separator/>
      </w:r>
    </w:p>
  </w:endnote>
  <w:endnote w:type="continuationSeparator" w:id="0">
    <w:p w:rsidR="005E358B" w:rsidRDefault="005E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8B" w:rsidRDefault="005E358B">
      <w:r>
        <w:separator/>
      </w:r>
    </w:p>
  </w:footnote>
  <w:footnote w:type="continuationSeparator" w:id="0">
    <w:p w:rsidR="005E358B" w:rsidRDefault="005E3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5" w:rsidRDefault="006052A5">
    <w:pPr>
      <w:pStyle w:val="ae"/>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27</w:t>
    </w:r>
    <w:r>
      <w:rPr>
        <w:rStyle w:val="a5"/>
      </w:rPr>
      <w:fldChar w:fldCharType="end"/>
    </w:r>
  </w:p>
  <w:p w:rsidR="006052A5" w:rsidRDefault="006052A5">
    <w:pPr>
      <w:pStyle w:val="ae"/>
    </w:pPr>
  </w:p>
  <w:p w:rsidR="006052A5" w:rsidRDefault="006052A5"/>
  <w:p w:rsidR="006052A5" w:rsidRDefault="006052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5" w:rsidRPr="00F11AC7" w:rsidRDefault="006052A5" w:rsidP="009A19B1">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A5" w:rsidRPr="00F11AC7" w:rsidRDefault="006052A5" w:rsidP="009A19B1">
    <w:pPr>
      <w:pStyle w:val="ae"/>
      <w:jc w:val="center"/>
    </w:pPr>
    <w:r w:rsidRPr="00F11AC7">
      <w:rPr>
        <w:highlight w:val="yellow"/>
      </w:rPr>
      <w:t>0000000 от «__» ______ 20__г.</w:t>
    </w:r>
  </w:p>
  <w:p w:rsidR="006052A5" w:rsidRDefault="006052A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4AA86778"/>
    <w:name w:val="WW8Num8222222"/>
    <w:lvl w:ilvl="0">
      <w:start w:val="1"/>
      <w:numFmt w:val="decimal"/>
      <w:suff w:val="space"/>
      <w:lvlText w:val="%1."/>
      <w:lvlJc w:val="left"/>
      <w:pPr>
        <w:ind w:left="720" w:hanging="360"/>
      </w:pPr>
      <w:rPr>
        <w:rFonts w:hint="default"/>
      </w:rPr>
    </w:lvl>
  </w:abstractNum>
  <w:abstractNum w:abstractNumId="1">
    <w:nsid w:val="04BF3D06"/>
    <w:multiLevelType w:val="multilevel"/>
    <w:tmpl w:val="86C80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619F3"/>
    <w:multiLevelType w:val="multilevel"/>
    <w:tmpl w:val="4E6862C0"/>
    <w:lvl w:ilvl="0">
      <w:start w:val="9"/>
      <w:numFmt w:val="decimal"/>
      <w:lvlText w:val="%1."/>
      <w:lvlJc w:val="left"/>
      <w:pPr>
        <w:tabs>
          <w:tab w:val="num" w:pos="405"/>
        </w:tabs>
        <w:ind w:left="405" w:hanging="405"/>
      </w:pPr>
      <w:rPr>
        <w:rFonts w:hint="default"/>
      </w:rPr>
    </w:lvl>
    <w:lvl w:ilvl="1">
      <w:start w:val="3"/>
      <w:numFmt w:val="decimal"/>
      <w:lvlText w:val="%1.%2."/>
      <w:lvlJc w:val="left"/>
      <w:pPr>
        <w:tabs>
          <w:tab w:val="num" w:pos="1005"/>
        </w:tabs>
        <w:ind w:left="1005" w:hanging="405"/>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3">
    <w:nsid w:val="17CD408D"/>
    <w:multiLevelType w:val="multilevel"/>
    <w:tmpl w:val="3D542D04"/>
    <w:lvl w:ilvl="0">
      <w:start w:val="9"/>
      <w:numFmt w:val="decimal"/>
      <w:lvlText w:val="%1."/>
      <w:lvlJc w:val="left"/>
      <w:pPr>
        <w:tabs>
          <w:tab w:val="num" w:pos="555"/>
        </w:tabs>
        <w:ind w:left="555" w:hanging="555"/>
      </w:pPr>
      <w:rPr>
        <w:rFonts w:hint="default"/>
        <w:b/>
      </w:rPr>
    </w:lvl>
    <w:lvl w:ilvl="1">
      <w:start w:val="7"/>
      <w:numFmt w:val="decimal"/>
      <w:lvlText w:val="%1.%2."/>
      <w:lvlJc w:val="left"/>
      <w:pPr>
        <w:tabs>
          <w:tab w:val="num" w:pos="1155"/>
        </w:tabs>
        <w:ind w:left="1155" w:hanging="555"/>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4">
    <w:nsid w:val="25B13C5E"/>
    <w:multiLevelType w:val="singleLevel"/>
    <w:tmpl w:val="69E03366"/>
    <w:lvl w:ilvl="0">
      <w:start w:val="6"/>
      <w:numFmt w:val="bullet"/>
      <w:lvlText w:val="-"/>
      <w:lvlJc w:val="left"/>
      <w:pPr>
        <w:tabs>
          <w:tab w:val="num" w:pos="900"/>
        </w:tabs>
        <w:ind w:left="900" w:hanging="360"/>
      </w:pPr>
      <w:rPr>
        <w:rFonts w:hint="default"/>
      </w:rPr>
    </w:lvl>
  </w:abstractNum>
  <w:abstractNum w:abstractNumId="5">
    <w:nsid w:val="26AB2B0B"/>
    <w:multiLevelType w:val="multilevel"/>
    <w:tmpl w:val="DBD870E8"/>
    <w:lvl w:ilvl="0">
      <w:start w:val="9"/>
      <w:numFmt w:val="decimal"/>
      <w:lvlText w:val="%1."/>
      <w:lvlJc w:val="left"/>
      <w:pPr>
        <w:tabs>
          <w:tab w:val="num" w:pos="360"/>
        </w:tabs>
        <w:ind w:left="360" w:hanging="360"/>
      </w:pPr>
    </w:lvl>
    <w:lvl w:ilvl="1">
      <w:start w:val="3"/>
      <w:numFmt w:val="decimal"/>
      <w:lvlText w:val="%1.%2."/>
      <w:lvlJc w:val="left"/>
      <w:pPr>
        <w:tabs>
          <w:tab w:val="num" w:pos="660"/>
        </w:tabs>
        <w:ind w:left="660" w:hanging="36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2880"/>
        </w:tabs>
        <w:ind w:left="2880" w:hanging="108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840"/>
        </w:tabs>
        <w:ind w:left="3840" w:hanging="1440"/>
      </w:pPr>
    </w:lvl>
  </w:abstractNum>
  <w:abstractNum w:abstractNumId="6">
    <w:nsid w:val="27407639"/>
    <w:multiLevelType w:val="hybridMultilevel"/>
    <w:tmpl w:val="BF84D2B2"/>
    <w:lvl w:ilvl="0" w:tplc="6C3E1B2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6156AE"/>
    <w:multiLevelType w:val="multilevel"/>
    <w:tmpl w:val="55BA5A06"/>
    <w:lvl w:ilvl="0">
      <w:start w:val="3"/>
      <w:numFmt w:val="decimal"/>
      <w:lvlText w:val="%1."/>
      <w:lvlJc w:val="left"/>
      <w:pPr>
        <w:tabs>
          <w:tab w:val="num" w:pos="405"/>
        </w:tabs>
        <w:ind w:left="405" w:hanging="405"/>
      </w:pPr>
      <w:rPr>
        <w:rFonts w:hint="default"/>
      </w:rPr>
    </w:lvl>
    <w:lvl w:ilvl="1">
      <w:start w:val="6"/>
      <w:numFmt w:val="decimal"/>
      <w:lvlText w:val="%1.%2."/>
      <w:lvlJc w:val="left"/>
      <w:pPr>
        <w:tabs>
          <w:tab w:val="num" w:pos="855"/>
        </w:tabs>
        <w:ind w:left="855" w:hanging="40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8">
    <w:nsid w:val="29C10D92"/>
    <w:multiLevelType w:val="multilevel"/>
    <w:tmpl w:val="829E5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5F316F"/>
    <w:multiLevelType w:val="multilevel"/>
    <w:tmpl w:val="55287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0">
    <w:nsid w:val="34560270"/>
    <w:multiLevelType w:val="multilevel"/>
    <w:tmpl w:val="66CC2698"/>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1095"/>
        </w:tabs>
        <w:ind w:left="1095" w:hanging="54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1">
    <w:nsid w:val="3CCD52EE"/>
    <w:multiLevelType w:val="hybridMultilevel"/>
    <w:tmpl w:val="9D6EF81C"/>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E78473F"/>
    <w:multiLevelType w:val="singleLevel"/>
    <w:tmpl w:val="FEDA8438"/>
    <w:lvl w:ilvl="0">
      <w:start w:val="1"/>
      <w:numFmt w:val="bullet"/>
      <w:lvlText w:val="-"/>
      <w:lvlJc w:val="left"/>
      <w:pPr>
        <w:tabs>
          <w:tab w:val="num" w:pos="1065"/>
        </w:tabs>
        <w:ind w:left="1065" w:hanging="360"/>
      </w:pPr>
      <w:rPr>
        <w:rFonts w:hint="default"/>
      </w:rPr>
    </w:lvl>
  </w:abstractNum>
  <w:abstractNum w:abstractNumId="13">
    <w:nsid w:val="41686ED6"/>
    <w:multiLevelType w:val="singleLevel"/>
    <w:tmpl w:val="A9E09996"/>
    <w:lvl w:ilvl="0">
      <w:start w:val="2"/>
      <w:numFmt w:val="bullet"/>
      <w:lvlText w:val="-"/>
      <w:lvlJc w:val="left"/>
      <w:pPr>
        <w:tabs>
          <w:tab w:val="num" w:pos="360"/>
        </w:tabs>
        <w:ind w:left="360" w:hanging="360"/>
      </w:pPr>
    </w:lvl>
  </w:abstractNum>
  <w:abstractNum w:abstractNumId="14">
    <w:nsid w:val="47083D23"/>
    <w:multiLevelType w:val="multilevel"/>
    <w:tmpl w:val="747075F8"/>
    <w:lvl w:ilvl="0">
      <w:start w:val="9"/>
      <w:numFmt w:val="decimal"/>
      <w:lvlText w:val="%1"/>
      <w:lvlJc w:val="left"/>
      <w:pPr>
        <w:tabs>
          <w:tab w:val="num" w:pos="360"/>
        </w:tabs>
        <w:ind w:left="360" w:hanging="360"/>
      </w:pPr>
    </w:lvl>
    <w:lvl w:ilvl="1">
      <w:start w:val="2"/>
      <w:numFmt w:val="decimal"/>
      <w:lvlText w:val="%1.%2"/>
      <w:lvlJc w:val="left"/>
      <w:pPr>
        <w:tabs>
          <w:tab w:val="num" w:pos="660"/>
        </w:tabs>
        <w:ind w:left="660" w:hanging="36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920"/>
        </w:tabs>
        <w:ind w:left="1920" w:hanging="72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2880"/>
        </w:tabs>
        <w:ind w:left="2880" w:hanging="108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840"/>
        </w:tabs>
        <w:ind w:left="3840" w:hanging="1440"/>
      </w:pPr>
    </w:lvl>
  </w:abstractNum>
  <w:abstractNum w:abstractNumId="15">
    <w:nsid w:val="52166452"/>
    <w:multiLevelType w:val="multilevel"/>
    <w:tmpl w:val="8DE40E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8E66C3"/>
    <w:multiLevelType w:val="multilevel"/>
    <w:tmpl w:val="0F1E4500"/>
    <w:lvl w:ilvl="0">
      <w:start w:val="9"/>
      <w:numFmt w:val="decimal"/>
      <w:lvlText w:val="%1."/>
      <w:lvlJc w:val="left"/>
      <w:pPr>
        <w:tabs>
          <w:tab w:val="num" w:pos="450"/>
        </w:tabs>
        <w:ind w:left="450" w:hanging="450"/>
      </w:pPr>
      <w:rPr>
        <w:rFonts w:hint="default"/>
        <w:b/>
      </w:rPr>
    </w:lvl>
    <w:lvl w:ilvl="1">
      <w:start w:val="1"/>
      <w:numFmt w:val="decimal"/>
      <w:lvlText w:val="%1.%2."/>
      <w:lvlJc w:val="left"/>
      <w:pPr>
        <w:tabs>
          <w:tab w:val="num" w:pos="1050"/>
        </w:tabs>
        <w:ind w:left="1050" w:hanging="45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080"/>
        </w:tabs>
        <w:ind w:left="4080" w:hanging="1080"/>
      </w:pPr>
      <w:rPr>
        <w:rFonts w:hint="default"/>
        <w:b/>
      </w:rPr>
    </w:lvl>
    <w:lvl w:ilvl="6">
      <w:start w:val="1"/>
      <w:numFmt w:val="decimal"/>
      <w:lvlText w:val="%1.%2.%3.%4.%5.%6.%7."/>
      <w:lvlJc w:val="left"/>
      <w:pPr>
        <w:tabs>
          <w:tab w:val="num" w:pos="4680"/>
        </w:tabs>
        <w:ind w:left="4680" w:hanging="1080"/>
      </w:pPr>
      <w:rPr>
        <w:rFonts w:hint="default"/>
        <w:b/>
      </w:rPr>
    </w:lvl>
    <w:lvl w:ilvl="7">
      <w:start w:val="1"/>
      <w:numFmt w:val="decimal"/>
      <w:lvlText w:val="%1.%2.%3.%4.%5.%6.%7.%8."/>
      <w:lvlJc w:val="left"/>
      <w:pPr>
        <w:tabs>
          <w:tab w:val="num" w:pos="5640"/>
        </w:tabs>
        <w:ind w:left="5640" w:hanging="1440"/>
      </w:pPr>
      <w:rPr>
        <w:rFonts w:hint="default"/>
        <w:b/>
      </w:rPr>
    </w:lvl>
    <w:lvl w:ilvl="8">
      <w:start w:val="1"/>
      <w:numFmt w:val="decimal"/>
      <w:lvlText w:val="%1.%2.%3.%4.%5.%6.%7.%8.%9."/>
      <w:lvlJc w:val="left"/>
      <w:pPr>
        <w:tabs>
          <w:tab w:val="num" w:pos="6240"/>
        </w:tabs>
        <w:ind w:left="6240" w:hanging="1440"/>
      </w:pPr>
      <w:rPr>
        <w:rFonts w:hint="default"/>
        <w:b/>
      </w:rPr>
    </w:lvl>
  </w:abstractNum>
  <w:abstractNum w:abstractNumId="17">
    <w:nsid w:val="5E1648DC"/>
    <w:multiLevelType w:val="multilevel"/>
    <w:tmpl w:val="DC88E474"/>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855"/>
        </w:tabs>
        <w:ind w:left="855" w:hanging="60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610"/>
        </w:tabs>
        <w:ind w:left="2610" w:hanging="108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480"/>
        </w:tabs>
        <w:ind w:left="3480" w:hanging="1440"/>
      </w:pPr>
      <w:rPr>
        <w:rFonts w:hint="default"/>
      </w:rPr>
    </w:lvl>
  </w:abstractNum>
  <w:abstractNum w:abstractNumId="18">
    <w:nsid w:val="64E31FA1"/>
    <w:multiLevelType w:val="multilevel"/>
    <w:tmpl w:val="42EA6798"/>
    <w:lvl w:ilvl="0">
      <w:start w:val="9"/>
      <w:numFmt w:val="decimal"/>
      <w:lvlText w:val="%1."/>
      <w:lvlJc w:val="left"/>
      <w:pPr>
        <w:tabs>
          <w:tab w:val="num" w:pos="405"/>
        </w:tabs>
        <w:ind w:left="405" w:hanging="405"/>
      </w:pPr>
      <w:rPr>
        <w:rFonts w:hint="default"/>
        <w:b w:val="0"/>
      </w:rPr>
    </w:lvl>
    <w:lvl w:ilvl="1">
      <w:start w:val="6"/>
      <w:numFmt w:val="decimal"/>
      <w:lvlText w:val="%1.%2."/>
      <w:lvlJc w:val="left"/>
      <w:pPr>
        <w:tabs>
          <w:tab w:val="num" w:pos="1005"/>
        </w:tabs>
        <w:ind w:left="1005" w:hanging="405"/>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4680"/>
        </w:tabs>
        <w:ind w:left="4680" w:hanging="108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240"/>
        </w:tabs>
        <w:ind w:left="6240" w:hanging="1440"/>
      </w:pPr>
      <w:rPr>
        <w:rFonts w:hint="default"/>
        <w:b w:val="0"/>
      </w:rPr>
    </w:lvl>
  </w:abstractNum>
  <w:abstractNum w:abstractNumId="19">
    <w:nsid w:val="6B0A3C7D"/>
    <w:multiLevelType w:val="multilevel"/>
    <w:tmpl w:val="716490CC"/>
    <w:lvl w:ilvl="0">
      <w:start w:val="6"/>
      <w:numFmt w:val="decimal"/>
      <w:lvlText w:val="%1."/>
      <w:lvlJc w:val="left"/>
      <w:pPr>
        <w:tabs>
          <w:tab w:val="num" w:pos="405"/>
        </w:tabs>
        <w:ind w:left="405" w:hanging="405"/>
      </w:pPr>
      <w:rPr>
        <w:rFonts w:hint="default"/>
      </w:rPr>
    </w:lvl>
    <w:lvl w:ilvl="1">
      <w:start w:val="9"/>
      <w:numFmt w:val="decimal"/>
      <w:lvlText w:val="%1.%2."/>
      <w:lvlJc w:val="left"/>
      <w:pPr>
        <w:tabs>
          <w:tab w:val="num" w:pos="900"/>
        </w:tabs>
        <w:ind w:left="900" w:hanging="40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050"/>
        </w:tabs>
        <w:ind w:left="4050" w:hanging="108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400"/>
        </w:tabs>
        <w:ind w:left="5400" w:hanging="1440"/>
      </w:pPr>
      <w:rPr>
        <w:rFonts w:hint="default"/>
      </w:rPr>
    </w:lvl>
  </w:abstractNum>
  <w:abstractNum w:abstractNumId="20">
    <w:nsid w:val="751E52AE"/>
    <w:multiLevelType w:val="multilevel"/>
    <w:tmpl w:val="4BD00332"/>
    <w:lvl w:ilvl="0">
      <w:start w:val="6"/>
      <w:numFmt w:val="decimal"/>
      <w:lvlText w:val="%1."/>
      <w:lvlJc w:val="left"/>
      <w:pPr>
        <w:tabs>
          <w:tab w:val="num" w:pos="510"/>
        </w:tabs>
        <w:ind w:left="510" w:hanging="510"/>
      </w:pPr>
      <w:rPr>
        <w:rFonts w:hint="default"/>
      </w:rPr>
    </w:lvl>
    <w:lvl w:ilvl="1">
      <w:start w:val="8"/>
      <w:numFmt w:val="decimal"/>
      <w:lvlText w:val="%1.%2."/>
      <w:lvlJc w:val="left"/>
      <w:pPr>
        <w:tabs>
          <w:tab w:val="num" w:pos="960"/>
        </w:tabs>
        <w:ind w:left="960" w:hanging="51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1">
    <w:nsid w:val="76F570FB"/>
    <w:multiLevelType w:val="multilevel"/>
    <w:tmpl w:val="15527124"/>
    <w:lvl w:ilvl="0">
      <w:start w:val="9"/>
      <w:numFmt w:val="decimal"/>
      <w:lvlText w:val="%1."/>
      <w:lvlJc w:val="left"/>
      <w:pPr>
        <w:tabs>
          <w:tab w:val="num" w:pos="570"/>
        </w:tabs>
        <w:ind w:left="570" w:hanging="570"/>
      </w:pPr>
      <w:rPr>
        <w:rFonts w:hint="default"/>
      </w:rPr>
    </w:lvl>
    <w:lvl w:ilvl="1">
      <w:start w:val="5"/>
      <w:numFmt w:val="decimal"/>
      <w:lvlText w:val="%1.%2."/>
      <w:lvlJc w:val="left"/>
      <w:pPr>
        <w:tabs>
          <w:tab w:val="num" w:pos="1170"/>
        </w:tabs>
        <w:ind w:left="1170" w:hanging="57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num w:numId="1">
    <w:abstractNumId w:val="17"/>
  </w:num>
  <w:num w:numId="2">
    <w:abstractNumId w:val="9"/>
  </w:num>
  <w:num w:numId="3">
    <w:abstractNumId w:val="7"/>
  </w:num>
  <w:num w:numId="4">
    <w:abstractNumId w:val="16"/>
  </w:num>
  <w:num w:numId="5">
    <w:abstractNumId w:val="10"/>
  </w:num>
  <w:num w:numId="6">
    <w:abstractNumId w:val="2"/>
  </w:num>
  <w:num w:numId="7">
    <w:abstractNumId w:val="21"/>
  </w:num>
  <w:num w:numId="8">
    <w:abstractNumId w:val="20"/>
  </w:num>
  <w:num w:numId="9">
    <w:abstractNumId w:val="19"/>
  </w:num>
  <w:num w:numId="10">
    <w:abstractNumId w:val="4"/>
  </w:num>
  <w:num w:numId="11">
    <w:abstractNumId w:val="3"/>
  </w:num>
  <w:num w:numId="12">
    <w:abstractNumId w:val="12"/>
  </w:num>
  <w:num w:numId="13">
    <w:abstractNumId w:val="18"/>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м квартале (м3)" w:val="0"/>
    <w:docVar w:name="2-м квартале (м3)" w:val="0"/>
    <w:docVar w:name="3-м квартале (м3)" w:val="0"/>
    <w:docVar w:name="4-м квартале (м3)" w:val="0"/>
    <w:docVar w:name="A" w:val="02009806"/>
    <w:docVar w:name="ADRES" w:val="ул.Ленина, 8 /корпус А, корпус В, реанимационное отделение, пункт хранения рентгенпленок, пункт хранения лечебных газов, гараж, ДЭС, оздоровительный комплекс, склад медикаментов, старый корпус, новый крпус, бухгалтерия, морг, аптека,прачечная, кафедра биохимии,овощехранилище/"/>
    <w:docVar w:name="B" w:val=" "/>
    <w:docVar w:name="C" w:val="Государственное учреждение здравоохранение &quot;Городская клиническая больница №1&quot;"/>
    <w:docVar w:name="D" w:val="главного врача Чепцова Федора Романовича"/>
    <w:docVar w:name="E" w:val="Устава"/>
    <w:docVar w:name="EM" w:val="gb1-chita@mail.ru"/>
    <w:docVar w:name="F" w:val="01.01.2017"/>
    <w:docVar w:name="G" w:val="31.12.2017"/>
    <w:docVar w:name="H" w:val="1,545"/>
    <w:docVar w:name="J" w:val="1,0914"/>
    <w:docVar w:name="K" w:val="0,900158"/>
    <w:docVar w:name="KODTAR" w:val="0"/>
    <w:docVar w:name="KPP" w:val="753601001"/>
    <w:docVar w:name="L" w:val=" "/>
    <w:docVar w:name="LL" w:val="3,536558"/>
    <w:docVar w:name="M" w:val="4 043,503793"/>
    <w:docVar w:name="MFO" w:val="047601001"/>
    <w:docVar w:name="N" w:val="1 579,187334"/>
    <w:docVar w:name="NP" w:val=" "/>
    <w:docVar w:name="O" w:val="1 357,861478"/>
    <w:docVar w:name="OKONX" w:val=" "/>
    <w:docVar w:name="OKPO" w:val=" "/>
    <w:docVar w:name="P" w:val="1 106,454981"/>
    <w:docVar w:name="PV" w:val=" "/>
    <w:docVar w:name="Q" w:val="1 218,014964"/>
    <w:docVar w:name="R" w:val="754,115841"/>
    <w:docVar w:name="RNash" w:val="40702810174000104465"/>
    <w:docVar w:name="RNeNash" w:val="40601810900001000001"/>
    <w:docVar w:name="S" w:val="315,40206"/>
    <w:docVar w:name="SetVoda" w:val="63,155"/>
    <w:docVar w:name="SP" w:val=" "/>
    <w:docVar w:name="T" w:val="148,497063"/>
    <w:docVar w:name="TUTEK" w:val="1. ГУЗ &quot;Городская клиническая больница №1&quot;-старый корпус, расположен по адресу: 672010, Забайкальский край, Чита г, Ленина ул, дом № 8_x000a_2. ГУЗ &quot;Городская клиническая больница №1&quot;-новый корпус, расположен по адресу: 672010, Забайкальский край, Чита г, Ленина ул, дом № 8_x000a_3. ГУЗ &quot;Городская клиническая больница №1&quot;-бухгалтерия, расположен по адресу: 672010, Забайкальский край, Чита г, Ленина ул, дом № 8_x000a_4. ГУЗ &quot;Городская клиническая больница №1&quot;-морг, расположен по адресу: 672010, Забайкальский край, Чита г, Ленина ул, дом № 8_x000a_5. ГУЗ &quot;Городская клиническая больница №1&quot;-аптека, расположен по адресу: 672010, Забайкальский край, Чита г, Ленина ул, дом № 8_x000a_6. ГУЗ &quot;Городская клиническая больница №1&quot;-прачечная, расположен по адресу: 672010, Забайкальский край, Чита г, Ленина ул, дом № 8_x000a_7. ГУЗ &quot;Городская клиническая больница №1&quot;-пищеблок, расположен по адресу: 672010, Забайкальский край, Чита г, Ленина ул, дом № 8_x000a_8. ГУЗ &quot;Городская клиническая больница №1&quot;-кафедра биохимии, расположен по адресу:"/>
    <w:docVar w:name="U" w:val="627,125639"/>
    <w:docVar w:name="URADRES" w:val="672010, г.Чита, ул.Ленина, 8"/>
    <w:docVar w:name="V" w:val="153,48549"/>
    <w:docVar w:name="W" w:val="153,286504"/>
    <w:docVar w:name="X" w:val="320,353645"/>
    <w:docVar w:name="Y" w:val="3 489,06246"/>
    <w:docVar w:name="Z" w:val="814,88259"/>
    <w:docVar w:name="ZA" w:val="1 179,591506"/>
    <w:docVar w:name="ZB" w:val="1 494,588364"/>
    <w:docVar w:name="ZC" w:val="9 377,706856"/>
    <w:docVar w:name="ZE" w:val="63,155"/>
    <w:docVar w:name="ZF" w:val="Министерство Здравоохранения"/>
    <w:docVar w:name="ZH" w:val="2 416,25"/>
    <w:docVar w:name="ZJ" w:val="202,179744"/>
    <w:docVar w:name="ZK" w:val="Головков Алексей Петрович"/>
    <w:docVar w:name="ZL" w:val="9806"/>
    <w:docVar w:name="ZM" w:val=" "/>
    <w:docVar w:name="ZN" w:val=" "/>
    <w:docVar w:name="ZO" w:val="33-44-81, 8-914-520-7866"/>
    <w:docVar w:name="ZP" w:val="672010, г.Чита, ул.Ленина, 8"/>
    <w:docVar w:name="ZQ" w:val="40601810900001000001"/>
    <w:docVar w:name="ZR" w:val="41-11-20, 41-11-28"/>
    <w:docVar w:name="ZS" w:val="22"/>
    <w:docVar w:name="ZT" w:val="22 848,17"/>
    <w:docVar w:name="ZU" w:val="7534004283"/>
    <w:docVar w:name="Автоматическое платежное требование" w:val="Нет"/>
    <w:docVar w:name="Адрес банка" w:val=","/>
    <w:docVar w:name="Адрес почтовый на запись" w:val=" "/>
    <w:docVar w:name="Адрес юридический на запись" w:val=" "/>
    <w:docVar w:name="БанкАбонента" w:val="ГРКЦ ГУ БАНКА РОССИИ ПО ЗАБАЙКАЛЬСКОМУ КР."/>
    <w:docVar w:name="Без акцептное списание" w:val="Нет"/>
    <w:docVar w:name="БИКАбонентаБанк" w:val=" "/>
    <w:docVar w:name="Вид договора" w:val="На оказание услуг"/>
    <w:docVar w:name="Вода (авг)" w:val="0"/>
    <w:docVar w:name="Вода (апр)" w:val="0"/>
    <w:docVar w:name="Вода (дек)" w:val="0"/>
    <w:docVar w:name="Вода (июл)" w:val="0"/>
    <w:docVar w:name="Вода (июн)" w:val="0"/>
    <w:docVar w:name="Вода (май)" w:val="0"/>
    <w:docVar w:name="Вода (март)" w:val="0"/>
    <w:docVar w:name="Вода (ноя)" w:val="0"/>
    <w:docVar w:name="Вода (окт)" w:val="0"/>
    <w:docVar w:name="Вода (сен)" w:val="0"/>
    <w:docVar w:name="Вода (фев)" w:val="0"/>
    <w:docVar w:name="Вода (янв)" w:val="0"/>
    <w:docVar w:name="Всего за указанное время:" w:val="0"/>
    <w:docVar w:name="Выдаваемая форма по умолчанию" w:val="Акт об оказании услуг"/>
    <w:docVar w:name="Годовое потребление" w:val="0"/>
    <w:docVar w:name="Дата оплаты" w:val="25"/>
    <w:docVar w:name="ДР" w:val=" "/>
    <w:docVar w:name="за питьевую воду1:" w:val="0"/>
    <w:docVar w:name="за стоки1:" w:val="0"/>
    <w:docVar w:name="Использовать получателя услуги как грузополучателя" w:val="Нет"/>
    <w:docVar w:name="Код ном" w:val=" "/>
    <w:docVar w:name="КоррСчетАбонента" w:val=" "/>
    <w:docVar w:name="Максимальный водозабор из Т/С" w:val="0"/>
    <w:docVar w:name="Муниципальный жилой фонд" w:val="Нет"/>
    <w:docVar w:name="На воду" w:val="0"/>
    <w:docVar w:name="На стоки" w:val="0"/>
    <w:docVar w:name="НашБанк" w:val="Читинское Отделение N8600 ПАО Сбербанка"/>
    <w:docVar w:name="НашБИК" w:val="047601637"/>
    <w:docVar w:name="НашКоррСчет" w:val="30101810500000000637"/>
    <w:docVar w:name="НашРасчетныйСчет" w:val="40702810174000104465"/>
    <w:docVar w:name="норма утечки сетевой воды" w:val="0"/>
    <w:docVar w:name="ОГРН" w:val="1027501155967"/>
    <w:docVar w:name="Основная услуга" w:val="Теплоэнергия в горячей воде"/>
    <w:docVar w:name="Основной банковский счет" w:val=" (Расчетный, )"/>
    <w:docVar w:name="Основной шаблон печати" w:val=" "/>
    <w:docVar w:name="Особые условия" w:val="Нет"/>
    <w:docVar w:name="Особые условия2" w:val=" "/>
    <w:docVar w:name="Отдел" w:val="ОРТ-2"/>
    <w:docVar w:name="ОтображатьКАК" w:val="Государственное учреждение здравоохранение &quot;Городская клиническая больница №1&quot;"/>
    <w:docVar w:name="Получатель платежа" w:val="&quot;Читинский Теплоэнергосбыт&quot; филиал ПАО &quot;ТГК-14&quot;"/>
    <w:docVar w:name="Получатель услуги" w:val=" "/>
    <w:docVar w:name="Потери" w:val="0"/>
    <w:docVar w:name="При заполнении сетевой водой" w:val="12,89"/>
    <w:docVar w:name="Процент на первый платеж" w:val="0"/>
    <w:docVar w:name="ПроцентыОДПУ" w:val="0"/>
    <w:docVar w:name="Прочая информация" w:val=" "/>
    <w:docVar w:name="Расчетный счет получателя" w:val=" "/>
    <w:docVar w:name="Срок оплаты первого платежа" w:val="0"/>
    <w:docVar w:name="Статус договора" w:val=" "/>
    <w:docVar w:name="Сумма первого платежа" w:val="0"/>
    <w:docVar w:name="СуммаПоМесяцам" w:val="0"/>
    <w:docVar w:name="Счетчик для ведомости потребителей" w:val="Да"/>
    <w:docVar w:name="ТарифПитьеваяВода" w:val="0"/>
    <w:docVar w:name="ТарифСтоки" w:val="0"/>
    <w:docVar w:name="ТарифТранспортировка" w:val="0"/>
    <w:docVar w:name="Тепловой район" w:val="Чита"/>
    <w:docVar w:name="Тепловые потери" w:val="202,179744"/>
    <w:docVar w:name="Тип договора:" w:val="Г.К."/>
    <w:docVar w:name="Тип расчетной таблицы" w:val="1"/>
    <w:docVar w:name="Точка подключения" w:val=" "/>
    <w:docVar w:name="Точка учета" w:val=" "/>
    <w:docVar w:name="Транзитер" w:val=" "/>
    <w:docVar w:name="транспортировка1:" w:val="0"/>
    <w:docVar w:name="Участок" w:val="№9 "/>
    <w:docVar w:name="Хознужды" w:val="Нет"/>
    <w:docVar w:name="ЦенаОДПУ" w:val="0"/>
  </w:docVars>
  <w:rsids>
    <w:rsidRoot w:val="00B71C1B"/>
    <w:rsid w:val="000024E6"/>
    <w:rsid w:val="0000707F"/>
    <w:rsid w:val="000078A4"/>
    <w:rsid w:val="00010691"/>
    <w:rsid w:val="00013F43"/>
    <w:rsid w:val="00021EE4"/>
    <w:rsid w:val="00036A18"/>
    <w:rsid w:val="0003721C"/>
    <w:rsid w:val="0004002A"/>
    <w:rsid w:val="000401E1"/>
    <w:rsid w:val="00040730"/>
    <w:rsid w:val="00040F7F"/>
    <w:rsid w:val="0004320A"/>
    <w:rsid w:val="000501F7"/>
    <w:rsid w:val="00054523"/>
    <w:rsid w:val="00055071"/>
    <w:rsid w:val="00056637"/>
    <w:rsid w:val="0006614D"/>
    <w:rsid w:val="0006712F"/>
    <w:rsid w:val="000674A7"/>
    <w:rsid w:val="00067B13"/>
    <w:rsid w:val="00074663"/>
    <w:rsid w:val="00076D91"/>
    <w:rsid w:val="0008099F"/>
    <w:rsid w:val="00084120"/>
    <w:rsid w:val="00090539"/>
    <w:rsid w:val="00092E33"/>
    <w:rsid w:val="000A3BE2"/>
    <w:rsid w:val="000A3F4E"/>
    <w:rsid w:val="000B100F"/>
    <w:rsid w:val="000B202F"/>
    <w:rsid w:val="000B43B4"/>
    <w:rsid w:val="000B50BB"/>
    <w:rsid w:val="000B603E"/>
    <w:rsid w:val="000B6B80"/>
    <w:rsid w:val="000B72A0"/>
    <w:rsid w:val="000C14DB"/>
    <w:rsid w:val="000C3747"/>
    <w:rsid w:val="000D6431"/>
    <w:rsid w:val="000D719A"/>
    <w:rsid w:val="000E1463"/>
    <w:rsid w:val="000E336F"/>
    <w:rsid w:val="000E6C59"/>
    <w:rsid w:val="000F19E9"/>
    <w:rsid w:val="000F35D0"/>
    <w:rsid w:val="0010109C"/>
    <w:rsid w:val="00104339"/>
    <w:rsid w:val="00117419"/>
    <w:rsid w:val="0012173F"/>
    <w:rsid w:val="00123D9F"/>
    <w:rsid w:val="001258AA"/>
    <w:rsid w:val="00130201"/>
    <w:rsid w:val="001339DA"/>
    <w:rsid w:val="0013640F"/>
    <w:rsid w:val="001414A5"/>
    <w:rsid w:val="00141F71"/>
    <w:rsid w:val="00143740"/>
    <w:rsid w:val="00143ECB"/>
    <w:rsid w:val="0014439D"/>
    <w:rsid w:val="001471E1"/>
    <w:rsid w:val="00154B84"/>
    <w:rsid w:val="001571F9"/>
    <w:rsid w:val="00164BA3"/>
    <w:rsid w:val="00165458"/>
    <w:rsid w:val="001671EB"/>
    <w:rsid w:val="001672C6"/>
    <w:rsid w:val="001677E4"/>
    <w:rsid w:val="0017017B"/>
    <w:rsid w:val="0017595E"/>
    <w:rsid w:val="00176F5A"/>
    <w:rsid w:val="001831E4"/>
    <w:rsid w:val="0018515F"/>
    <w:rsid w:val="00185CE1"/>
    <w:rsid w:val="001870D2"/>
    <w:rsid w:val="001A1776"/>
    <w:rsid w:val="001A5F00"/>
    <w:rsid w:val="001C0F63"/>
    <w:rsid w:val="001C211C"/>
    <w:rsid w:val="001C2D6E"/>
    <w:rsid w:val="001C547F"/>
    <w:rsid w:val="001D0975"/>
    <w:rsid w:val="001D2E80"/>
    <w:rsid w:val="001E38C9"/>
    <w:rsid w:val="001E5253"/>
    <w:rsid w:val="001E7D60"/>
    <w:rsid w:val="001F18F1"/>
    <w:rsid w:val="001F314A"/>
    <w:rsid w:val="001F4CCE"/>
    <w:rsid w:val="00201456"/>
    <w:rsid w:val="00201B36"/>
    <w:rsid w:val="00201EB0"/>
    <w:rsid w:val="00202D3D"/>
    <w:rsid w:val="00215743"/>
    <w:rsid w:val="00216B15"/>
    <w:rsid w:val="00224E8B"/>
    <w:rsid w:val="002268BB"/>
    <w:rsid w:val="00226D34"/>
    <w:rsid w:val="00230D2B"/>
    <w:rsid w:val="00233FC9"/>
    <w:rsid w:val="0023547B"/>
    <w:rsid w:val="00241D73"/>
    <w:rsid w:val="002457EF"/>
    <w:rsid w:val="0024676F"/>
    <w:rsid w:val="002517A1"/>
    <w:rsid w:val="00255C5D"/>
    <w:rsid w:val="0026347A"/>
    <w:rsid w:val="0027308B"/>
    <w:rsid w:val="00274CC4"/>
    <w:rsid w:val="00275886"/>
    <w:rsid w:val="00276A41"/>
    <w:rsid w:val="00276B3E"/>
    <w:rsid w:val="00281CDF"/>
    <w:rsid w:val="00286298"/>
    <w:rsid w:val="002876F0"/>
    <w:rsid w:val="002A14FC"/>
    <w:rsid w:val="002A4FFB"/>
    <w:rsid w:val="002B7947"/>
    <w:rsid w:val="002C01E8"/>
    <w:rsid w:val="002C2341"/>
    <w:rsid w:val="002C293D"/>
    <w:rsid w:val="002D7957"/>
    <w:rsid w:val="002E4351"/>
    <w:rsid w:val="002F0F7A"/>
    <w:rsid w:val="002F225D"/>
    <w:rsid w:val="002F4139"/>
    <w:rsid w:val="002F54A0"/>
    <w:rsid w:val="003007C4"/>
    <w:rsid w:val="0030121B"/>
    <w:rsid w:val="0030286F"/>
    <w:rsid w:val="003040DE"/>
    <w:rsid w:val="00315FB1"/>
    <w:rsid w:val="00316C3E"/>
    <w:rsid w:val="00316ED3"/>
    <w:rsid w:val="00323E3B"/>
    <w:rsid w:val="0032555C"/>
    <w:rsid w:val="00325EC5"/>
    <w:rsid w:val="00327271"/>
    <w:rsid w:val="00337831"/>
    <w:rsid w:val="00341E88"/>
    <w:rsid w:val="0034772B"/>
    <w:rsid w:val="003611C5"/>
    <w:rsid w:val="00365B4B"/>
    <w:rsid w:val="00367EB8"/>
    <w:rsid w:val="00387E95"/>
    <w:rsid w:val="00392D4D"/>
    <w:rsid w:val="003A69EF"/>
    <w:rsid w:val="003A6DE5"/>
    <w:rsid w:val="003A6E3D"/>
    <w:rsid w:val="003B2C35"/>
    <w:rsid w:val="003B5496"/>
    <w:rsid w:val="003B57E9"/>
    <w:rsid w:val="003B642A"/>
    <w:rsid w:val="003D05A6"/>
    <w:rsid w:val="003E386D"/>
    <w:rsid w:val="00401B4B"/>
    <w:rsid w:val="004110DE"/>
    <w:rsid w:val="004147DD"/>
    <w:rsid w:val="00422D96"/>
    <w:rsid w:val="004240AF"/>
    <w:rsid w:val="00425D10"/>
    <w:rsid w:val="00426A5C"/>
    <w:rsid w:val="00426D49"/>
    <w:rsid w:val="00430B45"/>
    <w:rsid w:val="00432DFD"/>
    <w:rsid w:val="004337BE"/>
    <w:rsid w:val="00433851"/>
    <w:rsid w:val="0044138B"/>
    <w:rsid w:val="00445298"/>
    <w:rsid w:val="004471DE"/>
    <w:rsid w:val="00447326"/>
    <w:rsid w:val="004474FF"/>
    <w:rsid w:val="00453F5A"/>
    <w:rsid w:val="00455D86"/>
    <w:rsid w:val="00464BEC"/>
    <w:rsid w:val="00464C70"/>
    <w:rsid w:val="004650F2"/>
    <w:rsid w:val="00465B72"/>
    <w:rsid w:val="004761A1"/>
    <w:rsid w:val="0048142C"/>
    <w:rsid w:val="0048541A"/>
    <w:rsid w:val="00495575"/>
    <w:rsid w:val="004B3A40"/>
    <w:rsid w:val="004B761E"/>
    <w:rsid w:val="004C3C8F"/>
    <w:rsid w:val="004F0CA2"/>
    <w:rsid w:val="004F292D"/>
    <w:rsid w:val="0050104C"/>
    <w:rsid w:val="00501E22"/>
    <w:rsid w:val="00506BDC"/>
    <w:rsid w:val="00507036"/>
    <w:rsid w:val="005275E4"/>
    <w:rsid w:val="00531FFC"/>
    <w:rsid w:val="00533CD5"/>
    <w:rsid w:val="00541DBA"/>
    <w:rsid w:val="005539C2"/>
    <w:rsid w:val="00555DFF"/>
    <w:rsid w:val="00567591"/>
    <w:rsid w:val="00574EF4"/>
    <w:rsid w:val="00576639"/>
    <w:rsid w:val="00580C14"/>
    <w:rsid w:val="00581D56"/>
    <w:rsid w:val="00583653"/>
    <w:rsid w:val="005A1833"/>
    <w:rsid w:val="005B0834"/>
    <w:rsid w:val="005B2002"/>
    <w:rsid w:val="005C3A67"/>
    <w:rsid w:val="005D3A65"/>
    <w:rsid w:val="005D6FED"/>
    <w:rsid w:val="005E358B"/>
    <w:rsid w:val="005E6C63"/>
    <w:rsid w:val="005E78CF"/>
    <w:rsid w:val="005F2F42"/>
    <w:rsid w:val="005F3C15"/>
    <w:rsid w:val="006041EC"/>
    <w:rsid w:val="006052A5"/>
    <w:rsid w:val="00611A84"/>
    <w:rsid w:val="00613196"/>
    <w:rsid w:val="00623068"/>
    <w:rsid w:val="00642940"/>
    <w:rsid w:val="00644C91"/>
    <w:rsid w:val="006462B8"/>
    <w:rsid w:val="00646B3F"/>
    <w:rsid w:val="00647A97"/>
    <w:rsid w:val="00650B27"/>
    <w:rsid w:val="00651461"/>
    <w:rsid w:val="00654297"/>
    <w:rsid w:val="0065457A"/>
    <w:rsid w:val="00664CB6"/>
    <w:rsid w:val="00666EDB"/>
    <w:rsid w:val="00671F67"/>
    <w:rsid w:val="00674557"/>
    <w:rsid w:val="00674F09"/>
    <w:rsid w:val="00675511"/>
    <w:rsid w:val="00684AA3"/>
    <w:rsid w:val="00695E8B"/>
    <w:rsid w:val="0069685A"/>
    <w:rsid w:val="0069705D"/>
    <w:rsid w:val="006A0E84"/>
    <w:rsid w:val="006A20BF"/>
    <w:rsid w:val="006A2E58"/>
    <w:rsid w:val="006A2F90"/>
    <w:rsid w:val="006B10E5"/>
    <w:rsid w:val="006C3FE2"/>
    <w:rsid w:val="006C77FA"/>
    <w:rsid w:val="006E6A7F"/>
    <w:rsid w:val="006E7AEE"/>
    <w:rsid w:val="006F0DEB"/>
    <w:rsid w:val="006F3AA0"/>
    <w:rsid w:val="006F5B9B"/>
    <w:rsid w:val="0070185B"/>
    <w:rsid w:val="007029F8"/>
    <w:rsid w:val="00702BE0"/>
    <w:rsid w:val="00702C4E"/>
    <w:rsid w:val="00703D02"/>
    <w:rsid w:val="00707D0C"/>
    <w:rsid w:val="007137B7"/>
    <w:rsid w:val="00713F8A"/>
    <w:rsid w:val="007155CB"/>
    <w:rsid w:val="0071580E"/>
    <w:rsid w:val="00720DA7"/>
    <w:rsid w:val="00725FD1"/>
    <w:rsid w:val="007301FF"/>
    <w:rsid w:val="00732399"/>
    <w:rsid w:val="00736A0B"/>
    <w:rsid w:val="0074335C"/>
    <w:rsid w:val="00743984"/>
    <w:rsid w:val="00746754"/>
    <w:rsid w:val="00747F46"/>
    <w:rsid w:val="007528B4"/>
    <w:rsid w:val="00752B27"/>
    <w:rsid w:val="007559E7"/>
    <w:rsid w:val="00760DDB"/>
    <w:rsid w:val="00761E4E"/>
    <w:rsid w:val="00767345"/>
    <w:rsid w:val="00776656"/>
    <w:rsid w:val="007779ED"/>
    <w:rsid w:val="00782DB0"/>
    <w:rsid w:val="00785BDA"/>
    <w:rsid w:val="00790C85"/>
    <w:rsid w:val="0079195F"/>
    <w:rsid w:val="007926A1"/>
    <w:rsid w:val="007926E7"/>
    <w:rsid w:val="0079451B"/>
    <w:rsid w:val="007A3A5E"/>
    <w:rsid w:val="007A481F"/>
    <w:rsid w:val="007A6E12"/>
    <w:rsid w:val="007B23D3"/>
    <w:rsid w:val="007B2909"/>
    <w:rsid w:val="007B3868"/>
    <w:rsid w:val="007B4475"/>
    <w:rsid w:val="007C10CE"/>
    <w:rsid w:val="007C6B75"/>
    <w:rsid w:val="007D1493"/>
    <w:rsid w:val="007D53B2"/>
    <w:rsid w:val="007D7AA5"/>
    <w:rsid w:val="007E5ACD"/>
    <w:rsid w:val="007F7906"/>
    <w:rsid w:val="008060E2"/>
    <w:rsid w:val="00810818"/>
    <w:rsid w:val="008250BD"/>
    <w:rsid w:val="00834BAF"/>
    <w:rsid w:val="00836237"/>
    <w:rsid w:val="008373B5"/>
    <w:rsid w:val="00841A12"/>
    <w:rsid w:val="00842871"/>
    <w:rsid w:val="00847F0C"/>
    <w:rsid w:val="00850322"/>
    <w:rsid w:val="00851176"/>
    <w:rsid w:val="0085312F"/>
    <w:rsid w:val="00862F52"/>
    <w:rsid w:val="00875F17"/>
    <w:rsid w:val="008832B4"/>
    <w:rsid w:val="0088782A"/>
    <w:rsid w:val="00891949"/>
    <w:rsid w:val="008A004C"/>
    <w:rsid w:val="008A4E59"/>
    <w:rsid w:val="008A506F"/>
    <w:rsid w:val="008A62E8"/>
    <w:rsid w:val="008A7AA5"/>
    <w:rsid w:val="008B03BB"/>
    <w:rsid w:val="008B1779"/>
    <w:rsid w:val="008B4382"/>
    <w:rsid w:val="008B7C1C"/>
    <w:rsid w:val="008C0B8A"/>
    <w:rsid w:val="008C0DA1"/>
    <w:rsid w:val="008C779F"/>
    <w:rsid w:val="008C7A5D"/>
    <w:rsid w:val="008D360B"/>
    <w:rsid w:val="008D69F2"/>
    <w:rsid w:val="008E0F27"/>
    <w:rsid w:val="008E5B79"/>
    <w:rsid w:val="008E7864"/>
    <w:rsid w:val="008F7402"/>
    <w:rsid w:val="009035FE"/>
    <w:rsid w:val="0090445A"/>
    <w:rsid w:val="009051ED"/>
    <w:rsid w:val="00911154"/>
    <w:rsid w:val="009174C4"/>
    <w:rsid w:val="00922970"/>
    <w:rsid w:val="00922BA6"/>
    <w:rsid w:val="009244DC"/>
    <w:rsid w:val="00927FC1"/>
    <w:rsid w:val="00934244"/>
    <w:rsid w:val="00934426"/>
    <w:rsid w:val="009360F5"/>
    <w:rsid w:val="009415A5"/>
    <w:rsid w:val="00943534"/>
    <w:rsid w:val="009449B5"/>
    <w:rsid w:val="00960EC6"/>
    <w:rsid w:val="00962191"/>
    <w:rsid w:val="00965DE8"/>
    <w:rsid w:val="00966C3A"/>
    <w:rsid w:val="00967B48"/>
    <w:rsid w:val="009704BA"/>
    <w:rsid w:val="009749C1"/>
    <w:rsid w:val="0098056A"/>
    <w:rsid w:val="00980597"/>
    <w:rsid w:val="00982FB4"/>
    <w:rsid w:val="0098595C"/>
    <w:rsid w:val="00985DF2"/>
    <w:rsid w:val="00986E2E"/>
    <w:rsid w:val="00995567"/>
    <w:rsid w:val="009A19B1"/>
    <w:rsid w:val="009B2101"/>
    <w:rsid w:val="009B22E3"/>
    <w:rsid w:val="009B420C"/>
    <w:rsid w:val="009C2F35"/>
    <w:rsid w:val="009C3809"/>
    <w:rsid w:val="009C7398"/>
    <w:rsid w:val="009C78A9"/>
    <w:rsid w:val="009D0227"/>
    <w:rsid w:val="009D0803"/>
    <w:rsid w:val="009E3F74"/>
    <w:rsid w:val="009E4AE1"/>
    <w:rsid w:val="009E4D60"/>
    <w:rsid w:val="009E6170"/>
    <w:rsid w:val="009E6837"/>
    <w:rsid w:val="009E68A0"/>
    <w:rsid w:val="009F0697"/>
    <w:rsid w:val="009F3A37"/>
    <w:rsid w:val="009F748A"/>
    <w:rsid w:val="00A108CF"/>
    <w:rsid w:val="00A11B2A"/>
    <w:rsid w:val="00A12E47"/>
    <w:rsid w:val="00A14998"/>
    <w:rsid w:val="00A21499"/>
    <w:rsid w:val="00A22B60"/>
    <w:rsid w:val="00A24811"/>
    <w:rsid w:val="00A25F45"/>
    <w:rsid w:val="00A3044C"/>
    <w:rsid w:val="00A32ED8"/>
    <w:rsid w:val="00A34E6B"/>
    <w:rsid w:val="00A40164"/>
    <w:rsid w:val="00A45097"/>
    <w:rsid w:val="00A53943"/>
    <w:rsid w:val="00A54D9E"/>
    <w:rsid w:val="00A61BC7"/>
    <w:rsid w:val="00A62009"/>
    <w:rsid w:val="00A63DDA"/>
    <w:rsid w:val="00A71369"/>
    <w:rsid w:val="00A71A48"/>
    <w:rsid w:val="00A77E85"/>
    <w:rsid w:val="00A856C9"/>
    <w:rsid w:val="00A96C02"/>
    <w:rsid w:val="00A96EEB"/>
    <w:rsid w:val="00AA26DD"/>
    <w:rsid w:val="00AA4EF6"/>
    <w:rsid w:val="00AC3844"/>
    <w:rsid w:val="00AC3F12"/>
    <w:rsid w:val="00AC4A5A"/>
    <w:rsid w:val="00AC6C4D"/>
    <w:rsid w:val="00AD3B14"/>
    <w:rsid w:val="00AD717C"/>
    <w:rsid w:val="00AD73D0"/>
    <w:rsid w:val="00AE08DB"/>
    <w:rsid w:val="00AE2CEE"/>
    <w:rsid w:val="00AF1F8C"/>
    <w:rsid w:val="00AF24B5"/>
    <w:rsid w:val="00AF4181"/>
    <w:rsid w:val="00AF437E"/>
    <w:rsid w:val="00AF6A03"/>
    <w:rsid w:val="00B127E4"/>
    <w:rsid w:val="00B17D6C"/>
    <w:rsid w:val="00B22B70"/>
    <w:rsid w:val="00B2393A"/>
    <w:rsid w:val="00B33C94"/>
    <w:rsid w:val="00B34EFE"/>
    <w:rsid w:val="00B4320A"/>
    <w:rsid w:val="00B43ED8"/>
    <w:rsid w:val="00B46634"/>
    <w:rsid w:val="00B53058"/>
    <w:rsid w:val="00B57CD4"/>
    <w:rsid w:val="00B60E89"/>
    <w:rsid w:val="00B63494"/>
    <w:rsid w:val="00B6422B"/>
    <w:rsid w:val="00B65969"/>
    <w:rsid w:val="00B71C1B"/>
    <w:rsid w:val="00B72D83"/>
    <w:rsid w:val="00B74FC2"/>
    <w:rsid w:val="00B772A7"/>
    <w:rsid w:val="00B942F0"/>
    <w:rsid w:val="00BA100D"/>
    <w:rsid w:val="00BA4879"/>
    <w:rsid w:val="00BB09C6"/>
    <w:rsid w:val="00BC33A2"/>
    <w:rsid w:val="00BC4D81"/>
    <w:rsid w:val="00BC55C8"/>
    <w:rsid w:val="00BD640E"/>
    <w:rsid w:val="00BD7BEE"/>
    <w:rsid w:val="00BE3486"/>
    <w:rsid w:val="00BE5F61"/>
    <w:rsid w:val="00BF339B"/>
    <w:rsid w:val="00C06530"/>
    <w:rsid w:val="00C068FC"/>
    <w:rsid w:val="00C107CA"/>
    <w:rsid w:val="00C10F78"/>
    <w:rsid w:val="00C13B33"/>
    <w:rsid w:val="00C21B6F"/>
    <w:rsid w:val="00C248F0"/>
    <w:rsid w:val="00C374A3"/>
    <w:rsid w:val="00C41B4E"/>
    <w:rsid w:val="00C42292"/>
    <w:rsid w:val="00C42F7B"/>
    <w:rsid w:val="00C50482"/>
    <w:rsid w:val="00C50F25"/>
    <w:rsid w:val="00C54583"/>
    <w:rsid w:val="00C553C2"/>
    <w:rsid w:val="00C60951"/>
    <w:rsid w:val="00C65365"/>
    <w:rsid w:val="00C66617"/>
    <w:rsid w:val="00C72BF0"/>
    <w:rsid w:val="00C731F3"/>
    <w:rsid w:val="00C74D0E"/>
    <w:rsid w:val="00C77633"/>
    <w:rsid w:val="00C77B6C"/>
    <w:rsid w:val="00C80BB8"/>
    <w:rsid w:val="00C8146D"/>
    <w:rsid w:val="00C82A5C"/>
    <w:rsid w:val="00C82B70"/>
    <w:rsid w:val="00C91756"/>
    <w:rsid w:val="00C918A6"/>
    <w:rsid w:val="00C95EF8"/>
    <w:rsid w:val="00C9697C"/>
    <w:rsid w:val="00CA4781"/>
    <w:rsid w:val="00CA4C86"/>
    <w:rsid w:val="00CA74F3"/>
    <w:rsid w:val="00CB1F9C"/>
    <w:rsid w:val="00CB306F"/>
    <w:rsid w:val="00CB38F9"/>
    <w:rsid w:val="00CB6758"/>
    <w:rsid w:val="00CC04A3"/>
    <w:rsid w:val="00CC0C7B"/>
    <w:rsid w:val="00CC30B7"/>
    <w:rsid w:val="00CC4516"/>
    <w:rsid w:val="00CC4B58"/>
    <w:rsid w:val="00CD40B3"/>
    <w:rsid w:val="00CD7DFD"/>
    <w:rsid w:val="00CE4454"/>
    <w:rsid w:val="00CF37BE"/>
    <w:rsid w:val="00D02C6C"/>
    <w:rsid w:val="00D2561B"/>
    <w:rsid w:val="00D306C4"/>
    <w:rsid w:val="00D3513A"/>
    <w:rsid w:val="00D35E5B"/>
    <w:rsid w:val="00D3780F"/>
    <w:rsid w:val="00D4227E"/>
    <w:rsid w:val="00D4235B"/>
    <w:rsid w:val="00D43010"/>
    <w:rsid w:val="00D45C49"/>
    <w:rsid w:val="00D5419A"/>
    <w:rsid w:val="00D558D9"/>
    <w:rsid w:val="00D5595E"/>
    <w:rsid w:val="00D566CB"/>
    <w:rsid w:val="00D56989"/>
    <w:rsid w:val="00D57853"/>
    <w:rsid w:val="00D647CE"/>
    <w:rsid w:val="00D67268"/>
    <w:rsid w:val="00D752B6"/>
    <w:rsid w:val="00D77A49"/>
    <w:rsid w:val="00D820A0"/>
    <w:rsid w:val="00D828F5"/>
    <w:rsid w:val="00D8421C"/>
    <w:rsid w:val="00D936BC"/>
    <w:rsid w:val="00D95736"/>
    <w:rsid w:val="00D95D82"/>
    <w:rsid w:val="00DA289A"/>
    <w:rsid w:val="00DA5578"/>
    <w:rsid w:val="00DA6C0A"/>
    <w:rsid w:val="00DB1345"/>
    <w:rsid w:val="00DB18FA"/>
    <w:rsid w:val="00DC1C1A"/>
    <w:rsid w:val="00DC1E23"/>
    <w:rsid w:val="00DD4193"/>
    <w:rsid w:val="00DD680A"/>
    <w:rsid w:val="00E037B4"/>
    <w:rsid w:val="00E051B3"/>
    <w:rsid w:val="00E10540"/>
    <w:rsid w:val="00E109D9"/>
    <w:rsid w:val="00E153AE"/>
    <w:rsid w:val="00E17E77"/>
    <w:rsid w:val="00E20982"/>
    <w:rsid w:val="00E27DF3"/>
    <w:rsid w:val="00E35A88"/>
    <w:rsid w:val="00E37419"/>
    <w:rsid w:val="00E449E3"/>
    <w:rsid w:val="00E44DBB"/>
    <w:rsid w:val="00E52DEA"/>
    <w:rsid w:val="00E55360"/>
    <w:rsid w:val="00E57375"/>
    <w:rsid w:val="00E71D5F"/>
    <w:rsid w:val="00E74676"/>
    <w:rsid w:val="00E841EA"/>
    <w:rsid w:val="00E944EE"/>
    <w:rsid w:val="00E96468"/>
    <w:rsid w:val="00E97021"/>
    <w:rsid w:val="00EA0F9D"/>
    <w:rsid w:val="00EA5846"/>
    <w:rsid w:val="00EB7886"/>
    <w:rsid w:val="00EC414F"/>
    <w:rsid w:val="00EC4887"/>
    <w:rsid w:val="00ED1A84"/>
    <w:rsid w:val="00EE0C7D"/>
    <w:rsid w:val="00EE18A3"/>
    <w:rsid w:val="00EE4A93"/>
    <w:rsid w:val="00EE7742"/>
    <w:rsid w:val="00EF3F01"/>
    <w:rsid w:val="00EF7900"/>
    <w:rsid w:val="00F02A5A"/>
    <w:rsid w:val="00F123AE"/>
    <w:rsid w:val="00F157B9"/>
    <w:rsid w:val="00F15FB8"/>
    <w:rsid w:val="00F170B0"/>
    <w:rsid w:val="00F1758C"/>
    <w:rsid w:val="00F22C8C"/>
    <w:rsid w:val="00F341C1"/>
    <w:rsid w:val="00F378DA"/>
    <w:rsid w:val="00F42531"/>
    <w:rsid w:val="00F464AB"/>
    <w:rsid w:val="00F57788"/>
    <w:rsid w:val="00F6128E"/>
    <w:rsid w:val="00F65971"/>
    <w:rsid w:val="00F74FBD"/>
    <w:rsid w:val="00F807B3"/>
    <w:rsid w:val="00F9279F"/>
    <w:rsid w:val="00F940F5"/>
    <w:rsid w:val="00F946E8"/>
    <w:rsid w:val="00F95D3A"/>
    <w:rsid w:val="00FA0369"/>
    <w:rsid w:val="00FA5648"/>
    <w:rsid w:val="00FA77C1"/>
    <w:rsid w:val="00FB0F1C"/>
    <w:rsid w:val="00FB4673"/>
    <w:rsid w:val="00FC103C"/>
    <w:rsid w:val="00FC3408"/>
    <w:rsid w:val="00FD0EC4"/>
    <w:rsid w:val="00FE58AF"/>
    <w:rsid w:val="00FE7080"/>
    <w:rsid w:val="00FF448F"/>
    <w:rsid w:val="00FF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F7A649-7AFF-4510-BC82-6463AF02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rPr>
  </w:style>
  <w:style w:type="paragraph" w:styleId="2">
    <w:name w:val="heading 2"/>
    <w:basedOn w:val="a"/>
    <w:next w:val="a"/>
    <w:link w:val="20"/>
    <w:qFormat/>
    <w:rsid w:val="00836237"/>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A19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3623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styleId="a5">
    <w:name w:val="page number"/>
    <w:basedOn w:val="a0"/>
  </w:style>
  <w:style w:type="paragraph" w:styleId="a6">
    <w:name w:val="Body Text"/>
    <w:basedOn w:val="a"/>
    <w:link w:val="a7"/>
    <w:pPr>
      <w:jc w:val="both"/>
    </w:pPr>
  </w:style>
  <w:style w:type="paragraph" w:styleId="a8">
    <w:name w:val="Document Map"/>
    <w:basedOn w:val="a"/>
    <w:link w:val="a9"/>
    <w:semiHidden/>
    <w:rsid w:val="00EF7900"/>
    <w:pPr>
      <w:shd w:val="clear" w:color="auto" w:fill="000080"/>
    </w:pPr>
    <w:rPr>
      <w:rFonts w:ascii="Tahoma" w:hAnsi="Tahoma" w:cs="Tahoma"/>
    </w:rPr>
  </w:style>
  <w:style w:type="paragraph" w:styleId="aa">
    <w:name w:val="Body Text Indent"/>
    <w:basedOn w:val="a"/>
    <w:link w:val="ab"/>
    <w:uiPriority w:val="99"/>
    <w:rsid w:val="00836237"/>
    <w:pPr>
      <w:spacing w:after="120"/>
      <w:ind w:left="283"/>
    </w:pPr>
  </w:style>
  <w:style w:type="paragraph" w:styleId="21">
    <w:name w:val="Body Text 2"/>
    <w:basedOn w:val="a"/>
    <w:link w:val="22"/>
    <w:rsid w:val="00836237"/>
    <w:pPr>
      <w:spacing w:after="120" w:line="480" w:lineRule="auto"/>
    </w:pPr>
  </w:style>
  <w:style w:type="paragraph" w:styleId="23">
    <w:name w:val="Body Text Indent 2"/>
    <w:basedOn w:val="a"/>
    <w:link w:val="24"/>
    <w:rsid w:val="00836237"/>
    <w:pPr>
      <w:spacing w:after="120" w:line="480" w:lineRule="auto"/>
      <w:ind w:left="283"/>
    </w:pPr>
  </w:style>
  <w:style w:type="paragraph" w:styleId="3">
    <w:name w:val="Body Text Indent 3"/>
    <w:basedOn w:val="a"/>
    <w:link w:val="30"/>
    <w:rsid w:val="00836237"/>
    <w:pPr>
      <w:spacing w:after="120"/>
      <w:ind w:left="283"/>
    </w:pPr>
    <w:rPr>
      <w:sz w:val="16"/>
      <w:szCs w:val="16"/>
    </w:rPr>
  </w:style>
  <w:style w:type="paragraph" w:styleId="ac">
    <w:name w:val="Title"/>
    <w:basedOn w:val="a"/>
    <w:link w:val="ad"/>
    <w:qFormat/>
    <w:rsid w:val="00836237"/>
    <w:pPr>
      <w:jc w:val="center"/>
    </w:pPr>
    <w:rPr>
      <w:b/>
      <w:sz w:val="28"/>
    </w:rPr>
  </w:style>
  <w:style w:type="paragraph" w:customStyle="1" w:styleId="31">
    <w:name w:val="Основной текст 31"/>
    <w:basedOn w:val="a"/>
    <w:rsid w:val="00836237"/>
    <w:pPr>
      <w:widowControl w:val="0"/>
      <w:jc w:val="both"/>
    </w:pPr>
  </w:style>
  <w:style w:type="character" w:customStyle="1" w:styleId="a7">
    <w:name w:val="Основной текст Знак"/>
    <w:link w:val="a6"/>
    <w:rsid w:val="002268BB"/>
    <w:rPr>
      <w:lang w:val="ru-RU" w:eastAsia="ru-RU" w:bidi="ar-SA"/>
    </w:rPr>
  </w:style>
  <w:style w:type="paragraph" w:styleId="ae">
    <w:name w:val="header"/>
    <w:basedOn w:val="a"/>
    <w:link w:val="af"/>
    <w:uiPriority w:val="99"/>
    <w:rsid w:val="002457EF"/>
    <w:pPr>
      <w:tabs>
        <w:tab w:val="center" w:pos="4677"/>
        <w:tab w:val="right" w:pos="9355"/>
      </w:tabs>
    </w:pPr>
  </w:style>
  <w:style w:type="character" w:customStyle="1" w:styleId="af">
    <w:name w:val="Верхний колонтитул Знак"/>
    <w:basedOn w:val="a0"/>
    <w:link w:val="ae"/>
    <w:uiPriority w:val="99"/>
    <w:rsid w:val="002457EF"/>
  </w:style>
  <w:style w:type="character" w:customStyle="1" w:styleId="ab">
    <w:name w:val="Основной текст с отступом Знак"/>
    <w:basedOn w:val="a0"/>
    <w:link w:val="aa"/>
    <w:uiPriority w:val="99"/>
    <w:rsid w:val="00567591"/>
  </w:style>
  <w:style w:type="paragraph" w:customStyle="1" w:styleId="af0">
    <w:name w:val="Таблицы (моноширинный)"/>
    <w:basedOn w:val="a"/>
    <w:next w:val="a"/>
    <w:uiPriority w:val="99"/>
    <w:rsid w:val="00A108CF"/>
    <w:pPr>
      <w:widowControl w:val="0"/>
      <w:autoSpaceDE w:val="0"/>
      <w:autoSpaceDN w:val="0"/>
      <w:adjustRightInd w:val="0"/>
      <w:jc w:val="both"/>
    </w:pPr>
    <w:rPr>
      <w:rFonts w:ascii="Courier New" w:eastAsiaTheme="minorEastAsia" w:hAnsi="Courier New" w:cs="Courier New"/>
      <w:sz w:val="22"/>
      <w:szCs w:val="22"/>
    </w:rPr>
  </w:style>
  <w:style w:type="character" w:customStyle="1" w:styleId="af1">
    <w:name w:val="Основной текст_"/>
    <w:link w:val="32"/>
    <w:rsid w:val="008250BD"/>
    <w:rPr>
      <w:sz w:val="19"/>
      <w:szCs w:val="19"/>
      <w:shd w:val="clear" w:color="auto" w:fill="FFFFFF"/>
    </w:rPr>
  </w:style>
  <w:style w:type="paragraph" w:customStyle="1" w:styleId="32">
    <w:name w:val="Основной текст3"/>
    <w:basedOn w:val="a"/>
    <w:link w:val="af1"/>
    <w:rsid w:val="008250BD"/>
    <w:pPr>
      <w:shd w:val="clear" w:color="auto" w:fill="FFFFFF"/>
      <w:spacing w:before="60" w:after="300" w:line="0" w:lineRule="atLeast"/>
      <w:ind w:hanging="360"/>
    </w:pPr>
    <w:rPr>
      <w:sz w:val="19"/>
      <w:szCs w:val="19"/>
    </w:rPr>
  </w:style>
  <w:style w:type="character" w:customStyle="1" w:styleId="af2">
    <w:name w:val="Цветовое выделение"/>
    <w:uiPriority w:val="99"/>
    <w:rsid w:val="0098056A"/>
    <w:rPr>
      <w:b/>
      <w:bCs/>
      <w:color w:val="26282F"/>
      <w:sz w:val="26"/>
      <w:szCs w:val="26"/>
    </w:rPr>
  </w:style>
  <w:style w:type="character" w:styleId="af3">
    <w:name w:val="Hyperlink"/>
    <w:rsid w:val="0098056A"/>
    <w:rPr>
      <w:color w:val="0066CC"/>
      <w:u w:val="single"/>
    </w:rPr>
  </w:style>
  <w:style w:type="character" w:styleId="af4">
    <w:name w:val="Placeholder Text"/>
    <w:basedOn w:val="a0"/>
    <w:uiPriority w:val="99"/>
    <w:semiHidden/>
    <w:rsid w:val="009A19B1"/>
    <w:rPr>
      <w:color w:val="808080"/>
    </w:rPr>
  </w:style>
  <w:style w:type="character" w:customStyle="1" w:styleId="af5">
    <w:name w:val="Гипертекстовая ссылка"/>
    <w:basedOn w:val="a0"/>
    <w:uiPriority w:val="99"/>
    <w:rsid w:val="009A19B1"/>
    <w:rPr>
      <w:color w:val="008000"/>
    </w:rPr>
  </w:style>
  <w:style w:type="character" w:customStyle="1" w:styleId="25">
    <w:name w:val="Заголовок №2_"/>
    <w:link w:val="26"/>
    <w:rsid w:val="009A19B1"/>
    <w:rPr>
      <w:sz w:val="23"/>
      <w:szCs w:val="23"/>
      <w:shd w:val="clear" w:color="auto" w:fill="FFFFFF"/>
    </w:rPr>
  </w:style>
  <w:style w:type="paragraph" w:customStyle="1" w:styleId="26">
    <w:name w:val="Заголовок №2"/>
    <w:basedOn w:val="a"/>
    <w:link w:val="25"/>
    <w:rsid w:val="009A19B1"/>
    <w:pPr>
      <w:shd w:val="clear" w:color="auto" w:fill="FFFFFF"/>
      <w:spacing w:before="60" w:after="60" w:line="0" w:lineRule="atLeast"/>
      <w:ind w:hanging="300"/>
      <w:outlineLvl w:val="1"/>
    </w:pPr>
    <w:rPr>
      <w:sz w:val="23"/>
      <w:szCs w:val="23"/>
    </w:rPr>
  </w:style>
  <w:style w:type="character" w:customStyle="1" w:styleId="40">
    <w:name w:val="Заголовок 4 Знак"/>
    <w:basedOn w:val="a0"/>
    <w:link w:val="4"/>
    <w:semiHidden/>
    <w:rsid w:val="009A19B1"/>
    <w:rPr>
      <w:rFonts w:asciiTheme="majorHAnsi" w:eastAsiaTheme="majorEastAsia" w:hAnsiTheme="majorHAnsi" w:cstheme="majorBidi"/>
      <w:b/>
      <w:bCs/>
      <w:i/>
      <w:iCs/>
      <w:color w:val="4F81BD" w:themeColor="accent1"/>
    </w:rPr>
  </w:style>
  <w:style w:type="paragraph" w:styleId="af6">
    <w:name w:val="List Paragraph"/>
    <w:basedOn w:val="a"/>
    <w:qFormat/>
    <w:rsid w:val="009A19B1"/>
    <w:pPr>
      <w:ind w:left="720"/>
      <w:contextualSpacing/>
    </w:pPr>
    <w:rPr>
      <w:kern w:val="1"/>
      <w:sz w:val="24"/>
      <w:szCs w:val="24"/>
      <w:lang w:eastAsia="zh-CN"/>
    </w:rPr>
  </w:style>
  <w:style w:type="table" w:styleId="af7">
    <w:name w:val="Table Grid"/>
    <w:basedOn w:val="a1"/>
    <w:uiPriority w:val="39"/>
    <w:rsid w:val="009A19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19B1"/>
    <w:pPr>
      <w:widowControl w:val="0"/>
      <w:autoSpaceDE w:val="0"/>
      <w:autoSpaceDN w:val="0"/>
    </w:pPr>
    <w:rPr>
      <w:rFonts w:ascii="Calibri" w:hAnsi="Calibri" w:cs="Calibri"/>
      <w:sz w:val="22"/>
    </w:rPr>
  </w:style>
  <w:style w:type="paragraph" w:styleId="af8">
    <w:name w:val="Balloon Text"/>
    <w:basedOn w:val="a"/>
    <w:link w:val="af9"/>
    <w:rsid w:val="009A19B1"/>
    <w:rPr>
      <w:rFonts w:ascii="Tahoma" w:hAnsi="Tahoma" w:cs="Tahoma"/>
      <w:sz w:val="16"/>
      <w:szCs w:val="16"/>
    </w:rPr>
  </w:style>
  <w:style w:type="character" w:customStyle="1" w:styleId="af9">
    <w:name w:val="Текст выноски Знак"/>
    <w:basedOn w:val="a0"/>
    <w:link w:val="af8"/>
    <w:rsid w:val="009A19B1"/>
    <w:rPr>
      <w:rFonts w:ascii="Tahoma" w:hAnsi="Tahoma" w:cs="Tahoma"/>
      <w:sz w:val="16"/>
      <w:szCs w:val="16"/>
    </w:rPr>
  </w:style>
  <w:style w:type="paragraph" w:styleId="afa">
    <w:name w:val="Normal (Web)"/>
    <w:basedOn w:val="a"/>
    <w:rsid w:val="008A4E59"/>
    <w:pPr>
      <w:spacing w:before="45" w:after="45"/>
      <w:ind w:left="45" w:right="45"/>
    </w:pPr>
    <w:rPr>
      <w:rFonts w:ascii="Tahoma" w:hAnsi="Tahoma" w:cs="Tahoma"/>
      <w:color w:val="000000"/>
      <w:sz w:val="18"/>
      <w:szCs w:val="18"/>
    </w:rPr>
  </w:style>
  <w:style w:type="character" w:customStyle="1" w:styleId="10">
    <w:name w:val="Заголовок 1 Знак"/>
    <w:basedOn w:val="a0"/>
    <w:link w:val="1"/>
    <w:rsid w:val="00A77E85"/>
    <w:rPr>
      <w:rFonts w:ascii="Arial" w:hAnsi="Arial"/>
      <w:b/>
      <w:kern w:val="28"/>
      <w:sz w:val="28"/>
    </w:rPr>
  </w:style>
  <w:style w:type="character" w:customStyle="1" w:styleId="20">
    <w:name w:val="Заголовок 2 Знак"/>
    <w:basedOn w:val="a0"/>
    <w:link w:val="2"/>
    <w:rsid w:val="00A77E85"/>
    <w:rPr>
      <w:rFonts w:ascii="Arial" w:hAnsi="Arial" w:cs="Arial"/>
      <w:b/>
      <w:bCs/>
      <w:i/>
      <w:iCs/>
      <w:sz w:val="28"/>
      <w:szCs w:val="28"/>
    </w:rPr>
  </w:style>
  <w:style w:type="character" w:customStyle="1" w:styleId="50">
    <w:name w:val="Заголовок 5 Знак"/>
    <w:basedOn w:val="a0"/>
    <w:link w:val="5"/>
    <w:rsid w:val="00A77E85"/>
    <w:rPr>
      <w:b/>
      <w:bCs/>
      <w:i/>
      <w:iCs/>
      <w:sz w:val="26"/>
      <w:szCs w:val="26"/>
    </w:rPr>
  </w:style>
  <w:style w:type="character" w:customStyle="1" w:styleId="a4">
    <w:name w:val="Нижний колонтитул Знак"/>
    <w:basedOn w:val="a0"/>
    <w:link w:val="a3"/>
    <w:uiPriority w:val="99"/>
    <w:rsid w:val="00A77E85"/>
  </w:style>
  <w:style w:type="character" w:customStyle="1" w:styleId="a9">
    <w:name w:val="Схема документа Знак"/>
    <w:basedOn w:val="a0"/>
    <w:link w:val="a8"/>
    <w:semiHidden/>
    <w:rsid w:val="00A77E85"/>
    <w:rPr>
      <w:rFonts w:ascii="Tahoma" w:hAnsi="Tahoma" w:cs="Tahoma"/>
      <w:shd w:val="clear" w:color="auto" w:fill="000080"/>
    </w:rPr>
  </w:style>
  <w:style w:type="character" w:customStyle="1" w:styleId="22">
    <w:name w:val="Основной текст 2 Знак"/>
    <w:basedOn w:val="a0"/>
    <w:link w:val="21"/>
    <w:rsid w:val="00A77E85"/>
  </w:style>
  <w:style w:type="character" w:customStyle="1" w:styleId="24">
    <w:name w:val="Основной текст с отступом 2 Знак"/>
    <w:basedOn w:val="a0"/>
    <w:link w:val="23"/>
    <w:rsid w:val="00A77E85"/>
  </w:style>
  <w:style w:type="character" w:customStyle="1" w:styleId="30">
    <w:name w:val="Основной текст с отступом 3 Знак"/>
    <w:basedOn w:val="a0"/>
    <w:link w:val="3"/>
    <w:rsid w:val="00A77E85"/>
    <w:rPr>
      <w:sz w:val="16"/>
      <w:szCs w:val="16"/>
    </w:rPr>
  </w:style>
  <w:style w:type="character" w:customStyle="1" w:styleId="ad">
    <w:name w:val="Название Знак"/>
    <w:basedOn w:val="a0"/>
    <w:link w:val="ac"/>
    <w:rsid w:val="00A77E8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078">
      <w:bodyDiv w:val="1"/>
      <w:marLeft w:val="0"/>
      <w:marRight w:val="0"/>
      <w:marTop w:val="0"/>
      <w:marBottom w:val="0"/>
      <w:divBdr>
        <w:top w:val="none" w:sz="0" w:space="0" w:color="auto"/>
        <w:left w:val="none" w:sz="0" w:space="0" w:color="auto"/>
        <w:bottom w:val="none" w:sz="0" w:space="0" w:color="auto"/>
        <w:right w:val="none" w:sz="0" w:space="0" w:color="auto"/>
      </w:divBdr>
    </w:div>
    <w:div w:id="94402933">
      <w:bodyDiv w:val="1"/>
      <w:marLeft w:val="0"/>
      <w:marRight w:val="0"/>
      <w:marTop w:val="0"/>
      <w:marBottom w:val="0"/>
      <w:divBdr>
        <w:top w:val="none" w:sz="0" w:space="0" w:color="auto"/>
        <w:left w:val="none" w:sz="0" w:space="0" w:color="auto"/>
        <w:bottom w:val="none" w:sz="0" w:space="0" w:color="auto"/>
        <w:right w:val="none" w:sz="0" w:space="0" w:color="auto"/>
      </w:divBdr>
    </w:div>
    <w:div w:id="144128598">
      <w:bodyDiv w:val="1"/>
      <w:marLeft w:val="0"/>
      <w:marRight w:val="0"/>
      <w:marTop w:val="0"/>
      <w:marBottom w:val="0"/>
      <w:divBdr>
        <w:top w:val="none" w:sz="0" w:space="0" w:color="auto"/>
        <w:left w:val="none" w:sz="0" w:space="0" w:color="auto"/>
        <w:bottom w:val="none" w:sz="0" w:space="0" w:color="auto"/>
        <w:right w:val="none" w:sz="0" w:space="0" w:color="auto"/>
      </w:divBdr>
    </w:div>
    <w:div w:id="175728964">
      <w:bodyDiv w:val="1"/>
      <w:marLeft w:val="0"/>
      <w:marRight w:val="0"/>
      <w:marTop w:val="0"/>
      <w:marBottom w:val="0"/>
      <w:divBdr>
        <w:top w:val="none" w:sz="0" w:space="0" w:color="auto"/>
        <w:left w:val="none" w:sz="0" w:space="0" w:color="auto"/>
        <w:bottom w:val="none" w:sz="0" w:space="0" w:color="auto"/>
        <w:right w:val="none" w:sz="0" w:space="0" w:color="auto"/>
      </w:divBdr>
    </w:div>
    <w:div w:id="266355397">
      <w:bodyDiv w:val="1"/>
      <w:marLeft w:val="0"/>
      <w:marRight w:val="0"/>
      <w:marTop w:val="0"/>
      <w:marBottom w:val="0"/>
      <w:divBdr>
        <w:top w:val="none" w:sz="0" w:space="0" w:color="auto"/>
        <w:left w:val="none" w:sz="0" w:space="0" w:color="auto"/>
        <w:bottom w:val="none" w:sz="0" w:space="0" w:color="auto"/>
        <w:right w:val="none" w:sz="0" w:space="0" w:color="auto"/>
      </w:divBdr>
    </w:div>
    <w:div w:id="280697521">
      <w:bodyDiv w:val="1"/>
      <w:marLeft w:val="0"/>
      <w:marRight w:val="0"/>
      <w:marTop w:val="0"/>
      <w:marBottom w:val="0"/>
      <w:divBdr>
        <w:top w:val="none" w:sz="0" w:space="0" w:color="auto"/>
        <w:left w:val="none" w:sz="0" w:space="0" w:color="auto"/>
        <w:bottom w:val="none" w:sz="0" w:space="0" w:color="auto"/>
        <w:right w:val="none" w:sz="0" w:space="0" w:color="auto"/>
      </w:divBdr>
    </w:div>
    <w:div w:id="338048954">
      <w:bodyDiv w:val="1"/>
      <w:marLeft w:val="0"/>
      <w:marRight w:val="0"/>
      <w:marTop w:val="0"/>
      <w:marBottom w:val="0"/>
      <w:divBdr>
        <w:top w:val="none" w:sz="0" w:space="0" w:color="auto"/>
        <w:left w:val="none" w:sz="0" w:space="0" w:color="auto"/>
        <w:bottom w:val="none" w:sz="0" w:space="0" w:color="auto"/>
        <w:right w:val="none" w:sz="0" w:space="0" w:color="auto"/>
      </w:divBdr>
    </w:div>
    <w:div w:id="342712438">
      <w:bodyDiv w:val="1"/>
      <w:marLeft w:val="0"/>
      <w:marRight w:val="0"/>
      <w:marTop w:val="0"/>
      <w:marBottom w:val="0"/>
      <w:divBdr>
        <w:top w:val="none" w:sz="0" w:space="0" w:color="auto"/>
        <w:left w:val="none" w:sz="0" w:space="0" w:color="auto"/>
        <w:bottom w:val="none" w:sz="0" w:space="0" w:color="auto"/>
        <w:right w:val="none" w:sz="0" w:space="0" w:color="auto"/>
      </w:divBdr>
    </w:div>
    <w:div w:id="389421898">
      <w:bodyDiv w:val="1"/>
      <w:marLeft w:val="0"/>
      <w:marRight w:val="0"/>
      <w:marTop w:val="0"/>
      <w:marBottom w:val="0"/>
      <w:divBdr>
        <w:top w:val="none" w:sz="0" w:space="0" w:color="auto"/>
        <w:left w:val="none" w:sz="0" w:space="0" w:color="auto"/>
        <w:bottom w:val="none" w:sz="0" w:space="0" w:color="auto"/>
        <w:right w:val="none" w:sz="0" w:space="0" w:color="auto"/>
      </w:divBdr>
    </w:div>
    <w:div w:id="440035462">
      <w:bodyDiv w:val="1"/>
      <w:marLeft w:val="0"/>
      <w:marRight w:val="0"/>
      <w:marTop w:val="0"/>
      <w:marBottom w:val="0"/>
      <w:divBdr>
        <w:top w:val="none" w:sz="0" w:space="0" w:color="auto"/>
        <w:left w:val="none" w:sz="0" w:space="0" w:color="auto"/>
        <w:bottom w:val="none" w:sz="0" w:space="0" w:color="auto"/>
        <w:right w:val="none" w:sz="0" w:space="0" w:color="auto"/>
      </w:divBdr>
    </w:div>
    <w:div w:id="482619709">
      <w:bodyDiv w:val="1"/>
      <w:marLeft w:val="0"/>
      <w:marRight w:val="0"/>
      <w:marTop w:val="0"/>
      <w:marBottom w:val="0"/>
      <w:divBdr>
        <w:top w:val="none" w:sz="0" w:space="0" w:color="auto"/>
        <w:left w:val="none" w:sz="0" w:space="0" w:color="auto"/>
        <w:bottom w:val="none" w:sz="0" w:space="0" w:color="auto"/>
        <w:right w:val="none" w:sz="0" w:space="0" w:color="auto"/>
      </w:divBdr>
    </w:div>
    <w:div w:id="516772705">
      <w:bodyDiv w:val="1"/>
      <w:marLeft w:val="0"/>
      <w:marRight w:val="0"/>
      <w:marTop w:val="0"/>
      <w:marBottom w:val="0"/>
      <w:divBdr>
        <w:top w:val="none" w:sz="0" w:space="0" w:color="auto"/>
        <w:left w:val="none" w:sz="0" w:space="0" w:color="auto"/>
        <w:bottom w:val="none" w:sz="0" w:space="0" w:color="auto"/>
        <w:right w:val="none" w:sz="0" w:space="0" w:color="auto"/>
      </w:divBdr>
    </w:div>
    <w:div w:id="517738555">
      <w:bodyDiv w:val="1"/>
      <w:marLeft w:val="0"/>
      <w:marRight w:val="0"/>
      <w:marTop w:val="0"/>
      <w:marBottom w:val="0"/>
      <w:divBdr>
        <w:top w:val="none" w:sz="0" w:space="0" w:color="auto"/>
        <w:left w:val="none" w:sz="0" w:space="0" w:color="auto"/>
        <w:bottom w:val="none" w:sz="0" w:space="0" w:color="auto"/>
        <w:right w:val="none" w:sz="0" w:space="0" w:color="auto"/>
      </w:divBdr>
    </w:div>
    <w:div w:id="638531128">
      <w:bodyDiv w:val="1"/>
      <w:marLeft w:val="0"/>
      <w:marRight w:val="0"/>
      <w:marTop w:val="0"/>
      <w:marBottom w:val="0"/>
      <w:divBdr>
        <w:top w:val="none" w:sz="0" w:space="0" w:color="auto"/>
        <w:left w:val="none" w:sz="0" w:space="0" w:color="auto"/>
        <w:bottom w:val="none" w:sz="0" w:space="0" w:color="auto"/>
        <w:right w:val="none" w:sz="0" w:space="0" w:color="auto"/>
      </w:divBdr>
    </w:div>
    <w:div w:id="666906889">
      <w:bodyDiv w:val="1"/>
      <w:marLeft w:val="0"/>
      <w:marRight w:val="0"/>
      <w:marTop w:val="0"/>
      <w:marBottom w:val="0"/>
      <w:divBdr>
        <w:top w:val="none" w:sz="0" w:space="0" w:color="auto"/>
        <w:left w:val="none" w:sz="0" w:space="0" w:color="auto"/>
        <w:bottom w:val="none" w:sz="0" w:space="0" w:color="auto"/>
        <w:right w:val="none" w:sz="0" w:space="0" w:color="auto"/>
      </w:divBdr>
    </w:div>
    <w:div w:id="700669441">
      <w:bodyDiv w:val="1"/>
      <w:marLeft w:val="0"/>
      <w:marRight w:val="0"/>
      <w:marTop w:val="0"/>
      <w:marBottom w:val="0"/>
      <w:divBdr>
        <w:top w:val="none" w:sz="0" w:space="0" w:color="auto"/>
        <w:left w:val="none" w:sz="0" w:space="0" w:color="auto"/>
        <w:bottom w:val="none" w:sz="0" w:space="0" w:color="auto"/>
        <w:right w:val="none" w:sz="0" w:space="0" w:color="auto"/>
      </w:divBdr>
    </w:div>
    <w:div w:id="718210489">
      <w:bodyDiv w:val="1"/>
      <w:marLeft w:val="0"/>
      <w:marRight w:val="0"/>
      <w:marTop w:val="0"/>
      <w:marBottom w:val="0"/>
      <w:divBdr>
        <w:top w:val="none" w:sz="0" w:space="0" w:color="auto"/>
        <w:left w:val="none" w:sz="0" w:space="0" w:color="auto"/>
        <w:bottom w:val="none" w:sz="0" w:space="0" w:color="auto"/>
        <w:right w:val="none" w:sz="0" w:space="0" w:color="auto"/>
      </w:divBdr>
    </w:div>
    <w:div w:id="789978251">
      <w:bodyDiv w:val="1"/>
      <w:marLeft w:val="0"/>
      <w:marRight w:val="0"/>
      <w:marTop w:val="0"/>
      <w:marBottom w:val="0"/>
      <w:divBdr>
        <w:top w:val="none" w:sz="0" w:space="0" w:color="auto"/>
        <w:left w:val="none" w:sz="0" w:space="0" w:color="auto"/>
        <w:bottom w:val="none" w:sz="0" w:space="0" w:color="auto"/>
        <w:right w:val="none" w:sz="0" w:space="0" w:color="auto"/>
      </w:divBdr>
    </w:div>
    <w:div w:id="889610798">
      <w:bodyDiv w:val="1"/>
      <w:marLeft w:val="0"/>
      <w:marRight w:val="0"/>
      <w:marTop w:val="0"/>
      <w:marBottom w:val="0"/>
      <w:divBdr>
        <w:top w:val="none" w:sz="0" w:space="0" w:color="auto"/>
        <w:left w:val="none" w:sz="0" w:space="0" w:color="auto"/>
        <w:bottom w:val="none" w:sz="0" w:space="0" w:color="auto"/>
        <w:right w:val="none" w:sz="0" w:space="0" w:color="auto"/>
      </w:divBdr>
    </w:div>
    <w:div w:id="928078394">
      <w:bodyDiv w:val="1"/>
      <w:marLeft w:val="0"/>
      <w:marRight w:val="0"/>
      <w:marTop w:val="0"/>
      <w:marBottom w:val="0"/>
      <w:divBdr>
        <w:top w:val="none" w:sz="0" w:space="0" w:color="auto"/>
        <w:left w:val="none" w:sz="0" w:space="0" w:color="auto"/>
        <w:bottom w:val="none" w:sz="0" w:space="0" w:color="auto"/>
        <w:right w:val="none" w:sz="0" w:space="0" w:color="auto"/>
      </w:divBdr>
    </w:div>
    <w:div w:id="968510193">
      <w:bodyDiv w:val="1"/>
      <w:marLeft w:val="0"/>
      <w:marRight w:val="0"/>
      <w:marTop w:val="0"/>
      <w:marBottom w:val="0"/>
      <w:divBdr>
        <w:top w:val="none" w:sz="0" w:space="0" w:color="auto"/>
        <w:left w:val="none" w:sz="0" w:space="0" w:color="auto"/>
        <w:bottom w:val="none" w:sz="0" w:space="0" w:color="auto"/>
        <w:right w:val="none" w:sz="0" w:space="0" w:color="auto"/>
      </w:divBdr>
    </w:div>
    <w:div w:id="973604598">
      <w:bodyDiv w:val="1"/>
      <w:marLeft w:val="0"/>
      <w:marRight w:val="0"/>
      <w:marTop w:val="0"/>
      <w:marBottom w:val="0"/>
      <w:divBdr>
        <w:top w:val="none" w:sz="0" w:space="0" w:color="auto"/>
        <w:left w:val="none" w:sz="0" w:space="0" w:color="auto"/>
        <w:bottom w:val="none" w:sz="0" w:space="0" w:color="auto"/>
        <w:right w:val="none" w:sz="0" w:space="0" w:color="auto"/>
      </w:divBdr>
    </w:div>
    <w:div w:id="990445811">
      <w:bodyDiv w:val="1"/>
      <w:marLeft w:val="0"/>
      <w:marRight w:val="0"/>
      <w:marTop w:val="0"/>
      <w:marBottom w:val="0"/>
      <w:divBdr>
        <w:top w:val="none" w:sz="0" w:space="0" w:color="auto"/>
        <w:left w:val="none" w:sz="0" w:space="0" w:color="auto"/>
        <w:bottom w:val="none" w:sz="0" w:space="0" w:color="auto"/>
        <w:right w:val="none" w:sz="0" w:space="0" w:color="auto"/>
      </w:divBdr>
    </w:div>
    <w:div w:id="996493923">
      <w:bodyDiv w:val="1"/>
      <w:marLeft w:val="0"/>
      <w:marRight w:val="0"/>
      <w:marTop w:val="0"/>
      <w:marBottom w:val="0"/>
      <w:divBdr>
        <w:top w:val="none" w:sz="0" w:space="0" w:color="auto"/>
        <w:left w:val="none" w:sz="0" w:space="0" w:color="auto"/>
        <w:bottom w:val="none" w:sz="0" w:space="0" w:color="auto"/>
        <w:right w:val="none" w:sz="0" w:space="0" w:color="auto"/>
      </w:divBdr>
    </w:div>
    <w:div w:id="1002704511">
      <w:bodyDiv w:val="1"/>
      <w:marLeft w:val="0"/>
      <w:marRight w:val="0"/>
      <w:marTop w:val="0"/>
      <w:marBottom w:val="0"/>
      <w:divBdr>
        <w:top w:val="none" w:sz="0" w:space="0" w:color="auto"/>
        <w:left w:val="none" w:sz="0" w:space="0" w:color="auto"/>
        <w:bottom w:val="none" w:sz="0" w:space="0" w:color="auto"/>
        <w:right w:val="none" w:sz="0" w:space="0" w:color="auto"/>
      </w:divBdr>
    </w:div>
    <w:div w:id="1010794311">
      <w:bodyDiv w:val="1"/>
      <w:marLeft w:val="0"/>
      <w:marRight w:val="0"/>
      <w:marTop w:val="0"/>
      <w:marBottom w:val="0"/>
      <w:divBdr>
        <w:top w:val="none" w:sz="0" w:space="0" w:color="auto"/>
        <w:left w:val="none" w:sz="0" w:space="0" w:color="auto"/>
        <w:bottom w:val="none" w:sz="0" w:space="0" w:color="auto"/>
        <w:right w:val="none" w:sz="0" w:space="0" w:color="auto"/>
      </w:divBdr>
    </w:div>
    <w:div w:id="1028481905">
      <w:bodyDiv w:val="1"/>
      <w:marLeft w:val="0"/>
      <w:marRight w:val="0"/>
      <w:marTop w:val="0"/>
      <w:marBottom w:val="0"/>
      <w:divBdr>
        <w:top w:val="none" w:sz="0" w:space="0" w:color="auto"/>
        <w:left w:val="none" w:sz="0" w:space="0" w:color="auto"/>
        <w:bottom w:val="none" w:sz="0" w:space="0" w:color="auto"/>
        <w:right w:val="none" w:sz="0" w:space="0" w:color="auto"/>
      </w:divBdr>
    </w:div>
    <w:div w:id="1139297307">
      <w:bodyDiv w:val="1"/>
      <w:marLeft w:val="0"/>
      <w:marRight w:val="0"/>
      <w:marTop w:val="0"/>
      <w:marBottom w:val="0"/>
      <w:divBdr>
        <w:top w:val="none" w:sz="0" w:space="0" w:color="auto"/>
        <w:left w:val="none" w:sz="0" w:space="0" w:color="auto"/>
        <w:bottom w:val="none" w:sz="0" w:space="0" w:color="auto"/>
        <w:right w:val="none" w:sz="0" w:space="0" w:color="auto"/>
      </w:divBdr>
    </w:div>
    <w:div w:id="1211960072">
      <w:bodyDiv w:val="1"/>
      <w:marLeft w:val="0"/>
      <w:marRight w:val="0"/>
      <w:marTop w:val="0"/>
      <w:marBottom w:val="0"/>
      <w:divBdr>
        <w:top w:val="none" w:sz="0" w:space="0" w:color="auto"/>
        <w:left w:val="none" w:sz="0" w:space="0" w:color="auto"/>
        <w:bottom w:val="none" w:sz="0" w:space="0" w:color="auto"/>
        <w:right w:val="none" w:sz="0" w:space="0" w:color="auto"/>
      </w:divBdr>
    </w:div>
    <w:div w:id="1216813029">
      <w:bodyDiv w:val="1"/>
      <w:marLeft w:val="0"/>
      <w:marRight w:val="0"/>
      <w:marTop w:val="0"/>
      <w:marBottom w:val="0"/>
      <w:divBdr>
        <w:top w:val="none" w:sz="0" w:space="0" w:color="auto"/>
        <w:left w:val="none" w:sz="0" w:space="0" w:color="auto"/>
        <w:bottom w:val="none" w:sz="0" w:space="0" w:color="auto"/>
        <w:right w:val="none" w:sz="0" w:space="0" w:color="auto"/>
      </w:divBdr>
    </w:div>
    <w:div w:id="1434130297">
      <w:bodyDiv w:val="1"/>
      <w:marLeft w:val="0"/>
      <w:marRight w:val="0"/>
      <w:marTop w:val="0"/>
      <w:marBottom w:val="0"/>
      <w:divBdr>
        <w:top w:val="none" w:sz="0" w:space="0" w:color="auto"/>
        <w:left w:val="none" w:sz="0" w:space="0" w:color="auto"/>
        <w:bottom w:val="none" w:sz="0" w:space="0" w:color="auto"/>
        <w:right w:val="none" w:sz="0" w:space="0" w:color="auto"/>
      </w:divBdr>
    </w:div>
    <w:div w:id="1516386119">
      <w:bodyDiv w:val="1"/>
      <w:marLeft w:val="0"/>
      <w:marRight w:val="0"/>
      <w:marTop w:val="0"/>
      <w:marBottom w:val="0"/>
      <w:divBdr>
        <w:top w:val="none" w:sz="0" w:space="0" w:color="auto"/>
        <w:left w:val="none" w:sz="0" w:space="0" w:color="auto"/>
        <w:bottom w:val="none" w:sz="0" w:space="0" w:color="auto"/>
        <w:right w:val="none" w:sz="0" w:space="0" w:color="auto"/>
      </w:divBdr>
    </w:div>
    <w:div w:id="1550149382">
      <w:bodyDiv w:val="1"/>
      <w:marLeft w:val="0"/>
      <w:marRight w:val="0"/>
      <w:marTop w:val="0"/>
      <w:marBottom w:val="0"/>
      <w:divBdr>
        <w:top w:val="none" w:sz="0" w:space="0" w:color="auto"/>
        <w:left w:val="none" w:sz="0" w:space="0" w:color="auto"/>
        <w:bottom w:val="none" w:sz="0" w:space="0" w:color="auto"/>
        <w:right w:val="none" w:sz="0" w:space="0" w:color="auto"/>
      </w:divBdr>
    </w:div>
    <w:div w:id="1583642137">
      <w:bodyDiv w:val="1"/>
      <w:marLeft w:val="0"/>
      <w:marRight w:val="0"/>
      <w:marTop w:val="0"/>
      <w:marBottom w:val="0"/>
      <w:divBdr>
        <w:top w:val="none" w:sz="0" w:space="0" w:color="auto"/>
        <w:left w:val="none" w:sz="0" w:space="0" w:color="auto"/>
        <w:bottom w:val="none" w:sz="0" w:space="0" w:color="auto"/>
        <w:right w:val="none" w:sz="0" w:space="0" w:color="auto"/>
      </w:divBdr>
    </w:div>
    <w:div w:id="1588225297">
      <w:bodyDiv w:val="1"/>
      <w:marLeft w:val="0"/>
      <w:marRight w:val="0"/>
      <w:marTop w:val="0"/>
      <w:marBottom w:val="0"/>
      <w:divBdr>
        <w:top w:val="none" w:sz="0" w:space="0" w:color="auto"/>
        <w:left w:val="none" w:sz="0" w:space="0" w:color="auto"/>
        <w:bottom w:val="none" w:sz="0" w:space="0" w:color="auto"/>
        <w:right w:val="none" w:sz="0" w:space="0" w:color="auto"/>
      </w:divBdr>
    </w:div>
    <w:div w:id="1657369355">
      <w:bodyDiv w:val="1"/>
      <w:marLeft w:val="0"/>
      <w:marRight w:val="0"/>
      <w:marTop w:val="0"/>
      <w:marBottom w:val="0"/>
      <w:divBdr>
        <w:top w:val="none" w:sz="0" w:space="0" w:color="auto"/>
        <w:left w:val="none" w:sz="0" w:space="0" w:color="auto"/>
        <w:bottom w:val="none" w:sz="0" w:space="0" w:color="auto"/>
        <w:right w:val="none" w:sz="0" w:space="0" w:color="auto"/>
      </w:divBdr>
    </w:div>
    <w:div w:id="1737047546">
      <w:bodyDiv w:val="1"/>
      <w:marLeft w:val="0"/>
      <w:marRight w:val="0"/>
      <w:marTop w:val="0"/>
      <w:marBottom w:val="0"/>
      <w:divBdr>
        <w:top w:val="none" w:sz="0" w:space="0" w:color="auto"/>
        <w:left w:val="none" w:sz="0" w:space="0" w:color="auto"/>
        <w:bottom w:val="none" w:sz="0" w:space="0" w:color="auto"/>
        <w:right w:val="none" w:sz="0" w:space="0" w:color="auto"/>
      </w:divBdr>
    </w:div>
    <w:div w:id="1741825749">
      <w:bodyDiv w:val="1"/>
      <w:marLeft w:val="0"/>
      <w:marRight w:val="0"/>
      <w:marTop w:val="0"/>
      <w:marBottom w:val="0"/>
      <w:divBdr>
        <w:top w:val="none" w:sz="0" w:space="0" w:color="auto"/>
        <w:left w:val="none" w:sz="0" w:space="0" w:color="auto"/>
        <w:bottom w:val="none" w:sz="0" w:space="0" w:color="auto"/>
        <w:right w:val="none" w:sz="0" w:space="0" w:color="auto"/>
      </w:divBdr>
    </w:div>
    <w:div w:id="1797210422">
      <w:bodyDiv w:val="1"/>
      <w:marLeft w:val="0"/>
      <w:marRight w:val="0"/>
      <w:marTop w:val="0"/>
      <w:marBottom w:val="0"/>
      <w:divBdr>
        <w:top w:val="none" w:sz="0" w:space="0" w:color="auto"/>
        <w:left w:val="none" w:sz="0" w:space="0" w:color="auto"/>
        <w:bottom w:val="none" w:sz="0" w:space="0" w:color="auto"/>
        <w:right w:val="none" w:sz="0" w:space="0" w:color="auto"/>
      </w:divBdr>
    </w:div>
    <w:div w:id="2108428600">
      <w:bodyDiv w:val="1"/>
      <w:marLeft w:val="0"/>
      <w:marRight w:val="0"/>
      <w:marTop w:val="0"/>
      <w:marBottom w:val="0"/>
      <w:divBdr>
        <w:top w:val="none" w:sz="0" w:space="0" w:color="auto"/>
        <w:left w:val="none" w:sz="0" w:space="0" w:color="auto"/>
        <w:bottom w:val="none" w:sz="0" w:space="0" w:color="auto"/>
        <w:right w:val="none" w:sz="0" w:space="0" w:color="auto"/>
      </w:divBdr>
    </w:div>
    <w:div w:id="21429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7441</Words>
  <Characters>42417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Д О Г О В О Р  N 558</vt:lpstr>
    </vt:vector>
  </TitlesOfParts>
  <Company>Chitaenergo</Company>
  <LinksUpToDate>false</LinksUpToDate>
  <CharactersWithSpaces>49759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N 558</dc:title>
  <dc:creator>fermi</dc:creator>
  <cp:lastModifiedBy>Якимова Светлана Алексеевна</cp:lastModifiedBy>
  <cp:revision>8</cp:revision>
  <cp:lastPrinted>2018-06-19T03:16:00Z</cp:lastPrinted>
  <dcterms:created xsi:type="dcterms:W3CDTF">2019-02-13T03:51:00Z</dcterms:created>
  <dcterms:modified xsi:type="dcterms:W3CDTF">2019-02-13T10:04:00Z</dcterms:modified>
</cp:coreProperties>
</file>